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23048" w14:textId="07EFA160" w:rsidR="004322E5" w:rsidRPr="00555510" w:rsidRDefault="004B7D97" w:rsidP="006862A1">
      <w:pPr>
        <w:rPr>
          <w:rFonts w:ascii="Roboto" w:hAnsi="Roboto"/>
        </w:rPr>
      </w:pPr>
      <w:r>
        <w:rPr>
          <w:rFonts w:ascii="Roboto" w:hAnsi="Roboto"/>
          <w:noProof/>
          <w:lang w:val="en-US"/>
        </w:rPr>
        <w:drawing>
          <wp:inline distT="0" distB="0" distL="0" distR="0" wp14:anchorId="01300935" wp14:editId="2B4EC531">
            <wp:extent cx="3395980" cy="10179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8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A2FE30" w14:textId="77777777" w:rsidR="004322E5" w:rsidRPr="00555510" w:rsidRDefault="004322E5" w:rsidP="004322E5">
      <w:pPr>
        <w:rPr>
          <w:rFonts w:ascii="Roboto" w:hAnsi="Roboto"/>
          <w:sz w:val="50"/>
          <w:szCs w:val="50"/>
        </w:rPr>
      </w:pPr>
    </w:p>
    <w:p w14:paraId="71FE74F1" w14:textId="77777777" w:rsidR="004322E5" w:rsidRPr="00555510" w:rsidRDefault="004322E5" w:rsidP="004322E5">
      <w:pPr>
        <w:rPr>
          <w:rFonts w:ascii="Roboto" w:hAnsi="Roboto"/>
          <w:sz w:val="50"/>
          <w:szCs w:val="50"/>
        </w:rPr>
      </w:pPr>
    </w:p>
    <w:p w14:paraId="49D924FB" w14:textId="77777777" w:rsidR="004322E5" w:rsidRDefault="004322E5" w:rsidP="004322E5">
      <w:pPr>
        <w:rPr>
          <w:rFonts w:ascii="Roboto" w:hAnsi="Roboto"/>
          <w:sz w:val="50"/>
          <w:szCs w:val="50"/>
        </w:rPr>
      </w:pPr>
    </w:p>
    <w:p w14:paraId="799E7CE2" w14:textId="77777777" w:rsidR="00555510" w:rsidRDefault="00555510" w:rsidP="004322E5">
      <w:pPr>
        <w:rPr>
          <w:rFonts w:ascii="Roboto" w:hAnsi="Roboto"/>
          <w:sz w:val="50"/>
          <w:szCs w:val="50"/>
        </w:rPr>
      </w:pPr>
    </w:p>
    <w:p w14:paraId="5029EC54" w14:textId="77777777" w:rsidR="00555510" w:rsidRPr="00555510" w:rsidRDefault="00555510" w:rsidP="004322E5">
      <w:pPr>
        <w:rPr>
          <w:rFonts w:ascii="Roboto" w:hAnsi="Roboto"/>
          <w:sz w:val="50"/>
          <w:szCs w:val="50"/>
        </w:rPr>
      </w:pPr>
    </w:p>
    <w:p w14:paraId="64623BF6" w14:textId="77ED17E8" w:rsidR="004322E5" w:rsidRPr="00555510" w:rsidRDefault="004322E5" w:rsidP="004322E5">
      <w:pPr>
        <w:spacing w:after="0"/>
        <w:jc w:val="center"/>
        <w:rPr>
          <w:rFonts w:ascii="Roboto" w:eastAsia="Calibri" w:hAnsi="Roboto" w:cs="Times New Roman"/>
          <w:b/>
          <w:color w:val="000000"/>
          <w:sz w:val="50"/>
          <w:szCs w:val="50"/>
        </w:rPr>
      </w:pPr>
      <w:r w:rsidRPr="00555510">
        <w:rPr>
          <w:rFonts w:ascii="Roboto" w:eastAsia="Calibri" w:hAnsi="Roboto" w:cs="Times New Roman"/>
          <w:b/>
          <w:color w:val="000000"/>
          <w:sz w:val="50"/>
          <w:szCs w:val="50"/>
        </w:rPr>
        <w:t>Отчет по качеству</w:t>
      </w:r>
    </w:p>
    <w:p w14:paraId="2F1FD03F" w14:textId="1D0900A1" w:rsidR="00DE632A" w:rsidRPr="00CA0D44" w:rsidRDefault="00765DE2" w:rsidP="00DE632A">
      <w:pPr>
        <w:spacing w:after="0"/>
        <w:jc w:val="center"/>
        <w:rPr>
          <w:rFonts w:ascii="Roboto" w:eastAsia="Calibri" w:hAnsi="Roboto" w:cs="Times New Roman"/>
          <w:bCs/>
          <w:color w:val="000000"/>
          <w:sz w:val="50"/>
          <w:szCs w:val="50"/>
          <w:lang w:val="kk-KZ"/>
        </w:rPr>
      </w:pPr>
      <w:r>
        <w:rPr>
          <w:rFonts w:ascii="Roboto" w:eastAsia="Calibri" w:hAnsi="Roboto" w:cs="Times New Roman"/>
          <w:bCs/>
          <w:color w:val="000000"/>
          <w:sz w:val="50"/>
          <w:szCs w:val="50"/>
          <w:lang w:val="kk-KZ"/>
        </w:rPr>
        <w:t>Счет экологических налогов</w:t>
      </w:r>
    </w:p>
    <w:p w14:paraId="6B4FC786" w14:textId="77777777" w:rsidR="00555510" w:rsidRDefault="004322E5" w:rsidP="004322E5">
      <w:pPr>
        <w:spacing w:after="0"/>
        <w:jc w:val="center"/>
        <w:rPr>
          <w:rFonts w:ascii="Roboto" w:eastAsia="Calibri" w:hAnsi="Roboto" w:cs="Times New Roman"/>
          <w:bCs/>
          <w:color w:val="000000"/>
          <w:sz w:val="50"/>
          <w:szCs w:val="50"/>
        </w:rPr>
      </w:pPr>
      <w:r w:rsidRPr="00555510">
        <w:rPr>
          <w:rFonts w:ascii="Roboto" w:eastAsia="Calibri" w:hAnsi="Roboto" w:cs="Times New Roman"/>
          <w:bCs/>
          <w:color w:val="000000"/>
          <w:sz w:val="50"/>
          <w:szCs w:val="50"/>
        </w:rPr>
        <w:t>Республики</w:t>
      </w:r>
      <w:r w:rsidR="00555510">
        <w:rPr>
          <w:rFonts w:ascii="Roboto" w:eastAsia="Calibri" w:hAnsi="Roboto" w:cs="Times New Roman"/>
          <w:bCs/>
          <w:color w:val="000000"/>
          <w:sz w:val="50"/>
          <w:szCs w:val="50"/>
        </w:rPr>
        <w:t xml:space="preserve"> </w:t>
      </w:r>
      <w:r w:rsidRPr="00555510">
        <w:rPr>
          <w:rFonts w:ascii="Roboto" w:eastAsia="Calibri" w:hAnsi="Roboto" w:cs="Times New Roman"/>
          <w:bCs/>
          <w:color w:val="000000"/>
          <w:sz w:val="50"/>
          <w:szCs w:val="50"/>
        </w:rPr>
        <w:t>Казахстан</w:t>
      </w:r>
    </w:p>
    <w:p w14:paraId="396DC2E3" w14:textId="7C9FD68A" w:rsidR="004322E5" w:rsidRPr="00555510" w:rsidRDefault="004322E5" w:rsidP="004322E5">
      <w:pPr>
        <w:spacing w:after="0"/>
        <w:jc w:val="center"/>
        <w:rPr>
          <w:rFonts w:ascii="Roboto" w:eastAsia="Calibri" w:hAnsi="Roboto" w:cs="Times New Roman"/>
          <w:bCs/>
          <w:color w:val="000000"/>
          <w:sz w:val="50"/>
          <w:szCs w:val="50"/>
        </w:rPr>
      </w:pPr>
      <w:r w:rsidRPr="00555510">
        <w:rPr>
          <w:rFonts w:ascii="Roboto" w:eastAsia="Calibri" w:hAnsi="Roboto" w:cs="Times New Roman"/>
          <w:bCs/>
          <w:color w:val="000000"/>
          <w:sz w:val="50"/>
          <w:szCs w:val="50"/>
        </w:rPr>
        <w:t>за 2024 год</w:t>
      </w:r>
    </w:p>
    <w:p w14:paraId="422155B9" w14:textId="2C1F5D1D" w:rsidR="004322E5" w:rsidRPr="00555510" w:rsidRDefault="004322E5" w:rsidP="00555510">
      <w:pPr>
        <w:pageBreakBefore/>
        <w:rPr>
          <w:rFonts w:ascii="Roboto" w:hAnsi="Roboto"/>
          <w:b/>
          <w:bCs/>
          <w:sz w:val="28"/>
          <w:szCs w:val="28"/>
        </w:rPr>
      </w:pPr>
      <w:r w:rsidRPr="00555510">
        <w:rPr>
          <w:rFonts w:ascii="Roboto" w:hAnsi="Roboto"/>
          <w:b/>
          <w:bCs/>
          <w:sz w:val="28"/>
          <w:szCs w:val="28"/>
        </w:rPr>
        <w:lastRenderedPageBreak/>
        <w:t>Содержание</w:t>
      </w:r>
    </w:p>
    <w:p w14:paraId="7142E543" w14:textId="53A9F2BC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bookmarkStart w:id="0" w:name="_Hlk233278810"/>
      <w:r w:rsidRPr="00555510">
        <w:rPr>
          <w:rFonts w:ascii="Roboto" w:eastAsia="Calibri" w:hAnsi="Roboto" w:cs="Times New Roman"/>
          <w:color w:val="000000"/>
          <w:sz w:val="28"/>
          <w:szCs w:val="28"/>
        </w:rPr>
        <w:t>S.1</w:t>
      </w:r>
      <w:bookmarkEnd w:id="0"/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Контактные данные</w:t>
      </w:r>
    </w:p>
    <w:p w14:paraId="07B30AC5" w14:textId="107201FD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S.2 </w:t>
      </w:r>
      <w:r w:rsidR="001820D0" w:rsidRPr="001820D0">
        <w:rPr>
          <w:rFonts w:ascii="Roboto" w:eastAsia="Calibri" w:hAnsi="Roboto" w:cs="Times New Roman"/>
          <w:color w:val="000000"/>
          <w:sz w:val="28"/>
          <w:szCs w:val="28"/>
        </w:rPr>
        <w:t>Дата последнего обновления метаданных</w:t>
      </w:r>
    </w:p>
    <w:p w14:paraId="6D65AB73" w14:textId="52995058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S.3 </w:t>
      </w:r>
      <w:r w:rsidR="001820D0" w:rsidRPr="001820D0">
        <w:rPr>
          <w:rFonts w:ascii="Roboto" w:eastAsia="Calibri" w:hAnsi="Roboto" w:cs="Times New Roman"/>
          <w:color w:val="000000"/>
          <w:sz w:val="28"/>
          <w:szCs w:val="28"/>
        </w:rPr>
        <w:t>Представление статистической информации</w:t>
      </w:r>
    </w:p>
    <w:p w14:paraId="7ACE6341" w14:textId="472B5F50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S.4 </w:t>
      </w:r>
      <w:r w:rsidR="001820D0" w:rsidRPr="001820D0">
        <w:rPr>
          <w:rFonts w:ascii="Roboto" w:eastAsia="Calibri" w:hAnsi="Roboto" w:cs="Times New Roman"/>
          <w:color w:val="000000"/>
          <w:sz w:val="28"/>
          <w:szCs w:val="28"/>
        </w:rPr>
        <w:t>Единица измерения</w:t>
      </w:r>
    </w:p>
    <w:p w14:paraId="2DE06086" w14:textId="5B7E3A1C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5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Отчетный период</w:t>
      </w:r>
    </w:p>
    <w:p w14:paraId="23A7CAD0" w14:textId="463EBBE4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6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Правовая основа</w:t>
      </w:r>
    </w:p>
    <w:p w14:paraId="1398BB8E" w14:textId="072DC772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7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Конфиденциальность </w:t>
      </w:r>
    </w:p>
    <w:p w14:paraId="2E049E12" w14:textId="36994C43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8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</w:t>
      </w:r>
      <w:r w:rsidR="00910DFD" w:rsidRPr="00910DFD">
        <w:rPr>
          <w:rFonts w:ascii="Roboto" w:eastAsia="Calibri" w:hAnsi="Roboto" w:cs="Times New Roman"/>
          <w:color w:val="000000"/>
          <w:sz w:val="28"/>
          <w:szCs w:val="28"/>
        </w:rPr>
        <w:t>Политика распространения официальной статистической информации</w:t>
      </w:r>
    </w:p>
    <w:p w14:paraId="264BB8E7" w14:textId="02BD72C8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9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</w:t>
      </w:r>
      <w:r w:rsidR="00910DFD" w:rsidRPr="00910DFD">
        <w:rPr>
          <w:rFonts w:ascii="Roboto" w:eastAsia="Calibri" w:hAnsi="Roboto" w:cs="Times New Roman"/>
          <w:color w:val="000000"/>
          <w:sz w:val="28"/>
          <w:szCs w:val="28"/>
        </w:rPr>
        <w:t>Периодичность распространения</w:t>
      </w:r>
    </w:p>
    <w:p w14:paraId="429AE4FC" w14:textId="1AE7347E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S.1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0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</w:t>
      </w:r>
      <w:r w:rsidR="00910DFD" w:rsidRPr="00910DFD">
        <w:rPr>
          <w:rFonts w:ascii="Roboto" w:eastAsia="Calibri" w:hAnsi="Roboto" w:cs="Times New Roman"/>
          <w:color w:val="000000"/>
          <w:sz w:val="28"/>
          <w:szCs w:val="28"/>
        </w:rPr>
        <w:t>Доступность и ясность</w:t>
      </w:r>
    </w:p>
    <w:p w14:paraId="7084B98E" w14:textId="41D306D8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S.1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1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Управление качеством</w:t>
      </w:r>
    </w:p>
    <w:p w14:paraId="66949E57" w14:textId="57F82CB6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S.1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2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Актуальность</w:t>
      </w:r>
    </w:p>
    <w:p w14:paraId="745060C2" w14:textId="0AA45AF8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S.1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3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Точность и надежность (заполняется с учетом типа наблюдения)</w:t>
      </w:r>
    </w:p>
    <w:p w14:paraId="021C8EB4" w14:textId="79F6F6E9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S.1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4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Своевременность </w:t>
      </w:r>
    </w:p>
    <w:p w14:paraId="0B1EF34D" w14:textId="4F555CFA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S.1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5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</w:t>
      </w:r>
      <w:r w:rsidR="00910DFD" w:rsidRPr="00910DFD">
        <w:rPr>
          <w:rFonts w:ascii="Roboto" w:eastAsia="Calibri" w:hAnsi="Roboto" w:cs="Times New Roman"/>
          <w:color w:val="000000"/>
          <w:sz w:val="28"/>
          <w:szCs w:val="28"/>
        </w:rPr>
        <w:t>Взаимосвязанность и сопоставимость</w:t>
      </w:r>
    </w:p>
    <w:p w14:paraId="226C1002" w14:textId="6AA849C0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S.1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6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Нагрузка</w:t>
      </w:r>
    </w:p>
    <w:p w14:paraId="1BCF488E" w14:textId="0A6126E5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17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Пересмотр данных</w:t>
      </w:r>
    </w:p>
    <w:p w14:paraId="1B59A2E7" w14:textId="75237CA3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S.1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8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</w:t>
      </w:r>
      <w:r w:rsidR="00910DFD" w:rsidRPr="00910DFD">
        <w:rPr>
          <w:rFonts w:ascii="Roboto" w:eastAsia="Calibri" w:hAnsi="Roboto" w:cs="Times New Roman"/>
          <w:color w:val="000000"/>
          <w:sz w:val="28"/>
          <w:szCs w:val="28"/>
        </w:rPr>
        <w:t>Обработка первичных статистических данных и (или) административных, и (или) альтернативных данных</w:t>
      </w:r>
    </w:p>
    <w:p w14:paraId="58CB49AA" w14:textId="5A0598D7" w:rsidR="004322E5" w:rsidRPr="00555510" w:rsidRDefault="004322E5" w:rsidP="004322E5">
      <w:pPr>
        <w:rPr>
          <w:rFonts w:ascii="Roboto" w:eastAsia="Calibri" w:hAnsi="Roboto" w:cs="Times New Roman"/>
          <w:color w:val="000000"/>
          <w:sz w:val="28"/>
          <w:szCs w:val="28"/>
        </w:rPr>
      </w:pPr>
      <w:r w:rsidRPr="00555510">
        <w:rPr>
          <w:rFonts w:ascii="Roboto" w:eastAsia="Calibri" w:hAnsi="Roboto" w:cs="Times New Roman"/>
          <w:color w:val="000000"/>
          <w:sz w:val="28"/>
          <w:szCs w:val="28"/>
        </w:rPr>
        <w:t>S.</w:t>
      </w:r>
      <w:r w:rsidR="00910DFD">
        <w:rPr>
          <w:rFonts w:ascii="Roboto" w:eastAsia="Calibri" w:hAnsi="Roboto" w:cs="Times New Roman"/>
          <w:color w:val="000000"/>
          <w:sz w:val="28"/>
          <w:szCs w:val="28"/>
          <w:lang w:val="kk-KZ"/>
        </w:rPr>
        <w:t>19</w:t>
      </w:r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 </w:t>
      </w:r>
      <w:r w:rsidR="00910DFD" w:rsidRPr="00910DFD">
        <w:rPr>
          <w:rFonts w:ascii="Roboto" w:eastAsia="Calibri" w:hAnsi="Roboto" w:cs="Times New Roman"/>
          <w:color w:val="000000"/>
          <w:sz w:val="28"/>
          <w:szCs w:val="28"/>
        </w:rPr>
        <w:t>Комментарий</w:t>
      </w:r>
    </w:p>
    <w:p w14:paraId="1C0226C7" w14:textId="13A5C4B3" w:rsidR="004322E5" w:rsidRPr="00555510" w:rsidRDefault="004322E5" w:rsidP="00555510">
      <w:pPr>
        <w:pageBreakBefore/>
        <w:rPr>
          <w:rFonts w:ascii="Roboto" w:hAnsi="Roboto"/>
          <w:b/>
          <w:bCs/>
          <w:sz w:val="28"/>
          <w:szCs w:val="28"/>
        </w:rPr>
      </w:pPr>
      <w:r w:rsidRPr="00555510">
        <w:rPr>
          <w:rFonts w:ascii="Roboto" w:hAnsi="Roboto"/>
          <w:b/>
          <w:bCs/>
          <w:sz w:val="28"/>
          <w:szCs w:val="28"/>
        </w:rPr>
        <w:lastRenderedPageBreak/>
        <w:t>S.1 Контактные данные</w:t>
      </w:r>
    </w:p>
    <w:p w14:paraId="36B6C2A3" w14:textId="5977C55E" w:rsidR="004322E5" w:rsidRPr="00555510" w:rsidRDefault="004322E5" w:rsidP="004322E5">
      <w:pPr>
        <w:spacing w:after="0"/>
        <w:rPr>
          <w:rFonts w:ascii="Roboto" w:eastAsia="Calibri" w:hAnsi="Roboto" w:cs="Times New Roman"/>
          <w:color w:val="000000"/>
          <w:sz w:val="28"/>
          <w:szCs w:val="28"/>
        </w:rPr>
      </w:pPr>
      <w:bookmarkStart w:id="1" w:name="_Hlk233278994"/>
      <w:r w:rsidRPr="00555510">
        <w:rPr>
          <w:rFonts w:ascii="Roboto" w:eastAsia="Calibri" w:hAnsi="Roboto" w:cs="Times New Roman"/>
          <w:color w:val="000000"/>
          <w:sz w:val="28"/>
          <w:szCs w:val="28"/>
        </w:rPr>
        <w:t xml:space="preserve">S.1.1 </w:t>
      </w:r>
      <w:bookmarkEnd w:id="1"/>
      <w:r w:rsidRPr="00555510">
        <w:rPr>
          <w:rFonts w:ascii="Roboto" w:eastAsia="Calibri" w:hAnsi="Roboto" w:cs="Times New Roman"/>
          <w:color w:val="000000"/>
          <w:sz w:val="28"/>
          <w:szCs w:val="28"/>
        </w:rPr>
        <w:t>Организация</w:t>
      </w:r>
    </w:p>
    <w:p w14:paraId="1ECB1F8E" w14:textId="67B17711" w:rsidR="004322E5" w:rsidRPr="003C2DAA" w:rsidRDefault="004322E5" w:rsidP="00555510">
      <w:pPr>
        <w:spacing w:after="0"/>
        <w:ind w:left="567"/>
        <w:jc w:val="both"/>
        <w:rPr>
          <w:rFonts w:ascii="Roboto" w:hAnsi="Roboto"/>
          <w:color w:val="000000"/>
          <w:sz w:val="28"/>
          <w:szCs w:val="28"/>
        </w:rPr>
      </w:pPr>
      <w:r w:rsidRPr="003C2DAA">
        <w:rPr>
          <w:rFonts w:ascii="Roboto" w:eastAsia="Calibri" w:hAnsi="Roboto" w:cs="Times New Roman"/>
          <w:color w:val="000000"/>
          <w:sz w:val="28"/>
          <w:szCs w:val="28"/>
        </w:rPr>
        <w:t>Бюро национальной статистики Агентства по стратегическому планированию и реформам Республики Казахстан</w:t>
      </w:r>
      <w:r w:rsidR="00555510" w:rsidRPr="003C2DAA">
        <w:rPr>
          <w:rFonts w:ascii="Roboto" w:eastAsia="Calibri" w:hAnsi="Roboto" w:cs="Times New Roman"/>
          <w:color w:val="000000"/>
          <w:sz w:val="28"/>
          <w:szCs w:val="28"/>
        </w:rPr>
        <w:t xml:space="preserve"> </w:t>
      </w:r>
      <w:r w:rsidR="00555510" w:rsidRPr="003C2DAA">
        <w:rPr>
          <w:rFonts w:ascii="Roboto" w:hAnsi="Roboto"/>
          <w:color w:val="000000"/>
          <w:sz w:val="28"/>
          <w:szCs w:val="28"/>
        </w:rPr>
        <w:t>(далее – Бюро)</w:t>
      </w:r>
    </w:p>
    <w:p w14:paraId="6FB3EE13" w14:textId="77777777" w:rsidR="00555510" w:rsidRPr="003C2DAA" w:rsidRDefault="004322E5" w:rsidP="004322E5">
      <w:pPr>
        <w:spacing w:after="0"/>
        <w:rPr>
          <w:rFonts w:ascii="Roboto" w:eastAsia="Calibri" w:hAnsi="Roboto" w:cs="Times New Roman"/>
          <w:color w:val="000000"/>
          <w:sz w:val="28"/>
          <w:szCs w:val="28"/>
        </w:rPr>
      </w:pPr>
      <w:r w:rsidRPr="003C2DAA">
        <w:rPr>
          <w:rFonts w:ascii="Roboto" w:eastAsia="Calibri" w:hAnsi="Roboto" w:cs="Times New Roman"/>
          <w:color w:val="000000"/>
          <w:sz w:val="28"/>
          <w:szCs w:val="28"/>
        </w:rPr>
        <w:t>S.1.2 Структурное подразделение</w:t>
      </w:r>
    </w:p>
    <w:p w14:paraId="71865AFB" w14:textId="655B23B2" w:rsidR="004322E5" w:rsidRPr="003C2DAA" w:rsidRDefault="004322E5" w:rsidP="00555510">
      <w:pPr>
        <w:spacing w:after="0"/>
        <w:ind w:firstLine="567"/>
        <w:rPr>
          <w:rFonts w:ascii="Roboto" w:eastAsia="Calibri" w:hAnsi="Roboto" w:cs="Times New Roman"/>
          <w:color w:val="000000"/>
          <w:sz w:val="28"/>
          <w:szCs w:val="28"/>
        </w:rPr>
      </w:pPr>
      <w:r w:rsidRPr="003C2DAA">
        <w:rPr>
          <w:rFonts w:ascii="Roboto" w:eastAsia="Calibri" w:hAnsi="Roboto" w:cs="Times New Roman"/>
          <w:color w:val="000000"/>
          <w:sz w:val="28"/>
          <w:szCs w:val="28"/>
        </w:rPr>
        <w:t>Департамент национальных счетов</w:t>
      </w:r>
    </w:p>
    <w:p w14:paraId="4E89E02E" w14:textId="77777777" w:rsidR="004322E5" w:rsidRPr="003C2DAA" w:rsidRDefault="004322E5" w:rsidP="004322E5">
      <w:pPr>
        <w:spacing w:after="0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S.1.3 Имя контактного лица</w:t>
      </w:r>
    </w:p>
    <w:p w14:paraId="754DCB71" w14:textId="611ACE99" w:rsidR="004322E5" w:rsidRPr="003C2DAA" w:rsidRDefault="004322E5" w:rsidP="00012ACA">
      <w:pPr>
        <w:spacing w:after="0"/>
        <w:ind w:firstLine="567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Кайсар Аружан </w:t>
      </w:r>
      <w:proofErr w:type="spellStart"/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Абсенкызы</w:t>
      </w:r>
      <w:proofErr w:type="spellEnd"/>
    </w:p>
    <w:p w14:paraId="63559184" w14:textId="032CAA8F" w:rsidR="004322E5" w:rsidRPr="003C2DAA" w:rsidRDefault="004322E5" w:rsidP="004322E5">
      <w:pPr>
        <w:spacing w:after="0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1.</w:t>
      </w:r>
      <w:r w:rsidR="00423063" w:rsidRPr="009C3668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4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="009C3668"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Функции контактного лица</w:t>
      </w:r>
    </w:p>
    <w:p w14:paraId="28B161B4" w14:textId="5876C320" w:rsidR="004322E5" w:rsidRPr="00F70EB1" w:rsidRDefault="00B06B30" w:rsidP="00B06B30">
      <w:pPr>
        <w:spacing w:after="0"/>
        <w:ind w:firstLine="708"/>
        <w:rPr>
          <w:rFonts w:ascii="Roboto" w:eastAsia="Calibri" w:hAnsi="Roboto" w:cs="Times New Roman"/>
          <w:color w:val="000000" w:themeColor="text1"/>
          <w:sz w:val="28"/>
          <w:szCs w:val="28"/>
        </w:rPr>
      </w:pPr>
      <w:r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Ф</w:t>
      </w:r>
      <w:r w:rsidRPr="00B06B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ормирование методологии</w:t>
      </w:r>
      <w:r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 xml:space="preserve"> и 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распространение</w:t>
      </w:r>
      <w:r w:rsidR="009C3668"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данных</w:t>
      </w:r>
    </w:p>
    <w:p w14:paraId="24914959" w14:textId="7F4C2D1C" w:rsidR="004322E5" w:rsidRPr="003C2DAA" w:rsidRDefault="004322E5" w:rsidP="004322E5">
      <w:pPr>
        <w:spacing w:after="0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S.1.5 Почтовый адрес контактного лица</w:t>
      </w:r>
    </w:p>
    <w:p w14:paraId="33918177" w14:textId="77777777" w:rsidR="006862A1" w:rsidRPr="003C2DAA" w:rsidRDefault="006862A1" w:rsidP="00012ACA">
      <w:pPr>
        <w:spacing w:after="0"/>
        <w:ind w:firstLine="567"/>
        <w:rPr>
          <w:rFonts w:ascii="Roboto" w:eastAsia="Calibri" w:hAnsi="Roboto" w:cs="Times New Roman"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 xml:space="preserve">010000, г. Астана, пр. </w:t>
      </w:r>
      <w:proofErr w:type="spellStart"/>
      <w:r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>Мәңгілік</w:t>
      </w:r>
      <w:proofErr w:type="spellEnd"/>
      <w:r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 xml:space="preserve"> Ел 8, Дом Министерств, 4 подъезд</w:t>
      </w:r>
    </w:p>
    <w:p w14:paraId="4F0597F8" w14:textId="77777777" w:rsidR="00012ACA" w:rsidRPr="003C2DAA" w:rsidRDefault="004322E5" w:rsidP="00012ACA">
      <w:pPr>
        <w:spacing w:after="0"/>
        <w:rPr>
          <w:rFonts w:ascii="Roboto" w:eastAsia="Calibri" w:hAnsi="Roboto" w:cs="Times New Roman"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>S.1.6 Адрес электронной почты контактного лица</w:t>
      </w:r>
    </w:p>
    <w:p w14:paraId="4D99B365" w14:textId="3DBD87B8" w:rsidR="004322E5" w:rsidRPr="003C2DAA" w:rsidRDefault="004322E5" w:rsidP="00012ACA">
      <w:pPr>
        <w:spacing w:after="0"/>
        <w:ind w:firstLine="567"/>
        <w:rPr>
          <w:rFonts w:ascii="Roboto" w:eastAsia="Calibri" w:hAnsi="Roboto" w:cs="Times New Roman"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>a.kaisar@aspire.gov.kz</w:t>
      </w:r>
    </w:p>
    <w:p w14:paraId="0EBF1322" w14:textId="1952C28F" w:rsidR="004322E5" w:rsidRPr="003C2DAA" w:rsidRDefault="004322E5" w:rsidP="004322E5">
      <w:pPr>
        <w:spacing w:after="0"/>
        <w:rPr>
          <w:rFonts w:ascii="Roboto" w:eastAsia="Calibri" w:hAnsi="Roboto" w:cs="Times New Roman"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>S.1.7 Номер телефона контактного лица</w:t>
      </w:r>
    </w:p>
    <w:p w14:paraId="4D638611" w14:textId="684C75A1" w:rsidR="004322E5" w:rsidRPr="003C2DAA" w:rsidRDefault="00555510" w:rsidP="00012ACA">
      <w:pPr>
        <w:spacing w:after="0"/>
        <w:ind w:firstLine="567"/>
        <w:rPr>
          <w:rFonts w:ascii="Roboto" w:eastAsia="Calibri" w:hAnsi="Roboto" w:cs="Times New Roman"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 xml:space="preserve">+7 </w:t>
      </w:r>
      <w:r w:rsidR="004322E5"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>7172</w:t>
      </w:r>
      <w:r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 xml:space="preserve"> 7495</w:t>
      </w:r>
      <w:r w:rsidR="004322E5" w:rsidRPr="003C2DAA">
        <w:rPr>
          <w:rFonts w:ascii="Roboto" w:eastAsia="Calibri" w:hAnsi="Roboto" w:cs="Times New Roman"/>
          <w:bCs/>
          <w:color w:val="000000" w:themeColor="text1"/>
          <w:sz w:val="28"/>
          <w:szCs w:val="28"/>
        </w:rPr>
        <w:t>27</w:t>
      </w:r>
    </w:p>
    <w:p w14:paraId="3FA382B6" w14:textId="77777777" w:rsidR="00FD0930" w:rsidRPr="00E2626E" w:rsidRDefault="00FD0930" w:rsidP="003F400B">
      <w:pPr>
        <w:spacing w:after="0"/>
        <w:jc w:val="both"/>
        <w:rPr>
          <w:rFonts w:ascii="Roboto" w:eastAsia="Calibri" w:hAnsi="Roboto" w:cs="Times New Roman"/>
          <w:b/>
          <w:color w:val="000000" w:themeColor="text1"/>
          <w:sz w:val="28"/>
          <w:szCs w:val="28"/>
        </w:rPr>
      </w:pPr>
      <w:bookmarkStart w:id="2" w:name="_Hlk233279208"/>
      <w:r w:rsidRPr="00E2626E">
        <w:rPr>
          <w:rFonts w:ascii="Roboto" w:eastAsia="Calibri" w:hAnsi="Roboto" w:cs="Times New Roman"/>
          <w:b/>
          <w:color w:val="000000" w:themeColor="text1"/>
          <w:sz w:val="28"/>
          <w:szCs w:val="28"/>
        </w:rPr>
        <w:t>S.2 Дата последнего обновления метаданных</w:t>
      </w:r>
    </w:p>
    <w:p w14:paraId="76DB5F0E" w14:textId="19834023" w:rsidR="004322E5" w:rsidRPr="00E2626E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bookmarkStart w:id="3" w:name="_Hlk233279241"/>
      <w:bookmarkEnd w:id="2"/>
      <w:r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2</w:t>
      </w:r>
      <w:r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.1 </w:t>
      </w:r>
      <w:bookmarkEnd w:id="3"/>
      <w:r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Последнее подтв</w:t>
      </w:r>
      <w:r w:rsidR="009D6E0A"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ерждение обновленных метаданных</w:t>
      </w:r>
    </w:p>
    <w:p w14:paraId="559395AA" w14:textId="1A1508C3" w:rsidR="004322E5" w:rsidRPr="00E2626E" w:rsidRDefault="004322E5" w:rsidP="00012ACA">
      <w:pPr>
        <w:spacing w:after="0"/>
        <w:ind w:firstLine="567"/>
        <w:jc w:val="both"/>
        <w:rPr>
          <w:rFonts w:ascii="Roboto" w:eastAsia="Calibri" w:hAnsi="Roboto" w:cs="Times New Roman"/>
          <w:sz w:val="28"/>
          <w:szCs w:val="28"/>
        </w:rPr>
      </w:pPr>
      <w:r w:rsidRPr="00E2626E">
        <w:rPr>
          <w:rFonts w:ascii="Roboto" w:eastAsia="Calibri" w:hAnsi="Roboto" w:cs="Times New Roman"/>
          <w:sz w:val="28"/>
          <w:szCs w:val="28"/>
        </w:rPr>
        <w:t>Не применимо</w:t>
      </w:r>
    </w:p>
    <w:p w14:paraId="19E175B9" w14:textId="49005167" w:rsidR="004322E5" w:rsidRPr="00E2626E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bookmarkStart w:id="4" w:name="_Hlk233279248"/>
      <w:r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2</w:t>
      </w:r>
      <w:r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.2 </w:t>
      </w:r>
      <w:bookmarkEnd w:id="4"/>
      <w:r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Последнее размещение метаданных</w:t>
      </w:r>
    </w:p>
    <w:p w14:paraId="796E0150" w14:textId="77777777" w:rsidR="004322E5" w:rsidRPr="00E2626E" w:rsidRDefault="004322E5" w:rsidP="00012ACA">
      <w:pPr>
        <w:spacing w:after="0"/>
        <w:ind w:firstLine="567"/>
        <w:jc w:val="both"/>
        <w:rPr>
          <w:rFonts w:ascii="Roboto" w:eastAsia="Calibri" w:hAnsi="Roboto" w:cs="Times New Roman"/>
          <w:sz w:val="28"/>
          <w:szCs w:val="28"/>
        </w:rPr>
      </w:pPr>
      <w:r w:rsidRPr="00E2626E">
        <w:rPr>
          <w:rFonts w:ascii="Roboto" w:eastAsia="Calibri" w:hAnsi="Roboto" w:cs="Times New Roman"/>
          <w:sz w:val="28"/>
          <w:szCs w:val="28"/>
        </w:rPr>
        <w:t>Не применимо</w:t>
      </w:r>
    </w:p>
    <w:p w14:paraId="0C35425E" w14:textId="3927522D" w:rsidR="004322E5" w:rsidRPr="00E2626E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bookmarkStart w:id="5" w:name="_Hlk233279255"/>
      <w:r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2</w:t>
      </w:r>
      <w:r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.3</w:t>
      </w:r>
      <w:bookmarkEnd w:id="5"/>
      <w:r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="00FD0930" w:rsidRPr="00E2626E">
        <w:rPr>
          <w:rFonts w:ascii="Roboto" w:eastAsia="Calibri" w:hAnsi="Roboto" w:cs="Times New Roman"/>
          <w:color w:val="000000" w:themeColor="text1"/>
          <w:sz w:val="28"/>
          <w:szCs w:val="28"/>
        </w:rPr>
        <w:t>Дата последнего обновление метаданных</w:t>
      </w:r>
    </w:p>
    <w:p w14:paraId="125AAD25" w14:textId="33FDE493" w:rsidR="004322E5" w:rsidRPr="003C2DAA" w:rsidRDefault="004322E5" w:rsidP="00012ACA">
      <w:pPr>
        <w:spacing w:after="0"/>
        <w:ind w:firstLine="567"/>
        <w:jc w:val="both"/>
        <w:rPr>
          <w:rFonts w:ascii="Roboto" w:eastAsia="Calibri" w:hAnsi="Roboto" w:cs="Times New Roman"/>
          <w:sz w:val="28"/>
          <w:szCs w:val="28"/>
        </w:rPr>
      </w:pPr>
      <w:r w:rsidRPr="00E2626E">
        <w:rPr>
          <w:rFonts w:ascii="Roboto" w:eastAsia="Calibri" w:hAnsi="Roboto" w:cs="Times New Roman"/>
          <w:sz w:val="28"/>
          <w:szCs w:val="28"/>
        </w:rPr>
        <w:t>Не применимо</w:t>
      </w:r>
    </w:p>
    <w:p w14:paraId="3BB12E65" w14:textId="6CF106D1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</w:t>
      </w:r>
      <w:bookmarkStart w:id="6" w:name="_Hlk241077160"/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Представ</w:t>
      </w:r>
      <w:r w:rsidR="00555510"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ление статистической информации</w:t>
      </w:r>
      <w:bookmarkEnd w:id="6"/>
    </w:p>
    <w:p w14:paraId="174DBD3F" w14:textId="7F93AB4E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 w:rsidRPr="009C3668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.1 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ab/>
        <w:t>Описание данных</w:t>
      </w:r>
    </w:p>
    <w:p w14:paraId="2F2EDDA3" w14:textId="77777777" w:rsidR="009C3668" w:rsidRDefault="009C3668" w:rsidP="009C3668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Данные отражают объем и структуру экологических налогов по основным видам: налоги на энергоносители, транспорт, загрязнение окружающей среды и использование природных ресурсов. Информация формируется на основе административных данных и используется для анализа экологической налоговой нагрузки и оценки воздействия экономической деятельности на окружающую среду. Формирование показателей осуществляется в соответствии с международными методологическими рекомендациями в области статистики окружающей среды, что обеспечивает сопоставимость данных во временной динамике и с аналогичными показателями других стран. Полученные данные 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lastRenderedPageBreak/>
        <w:t>также используются для проведения экономического и экологического анализа, разработки и мониторинга экологической политики, а также оценки взаимосвязи между налоговыми поступлениями и воздействием экономической деятельности на окружающую среду.</w:t>
      </w:r>
    </w:p>
    <w:p w14:paraId="73714804" w14:textId="4B7C3813" w:rsidR="004322E5" w:rsidRPr="003C2DAA" w:rsidRDefault="004322E5" w:rsidP="00C355DA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 w:rsidRPr="009C3668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.2</w:t>
      </w:r>
      <w:r w:rsidR="00C355DA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 xml:space="preserve"> </w:t>
      </w:r>
      <w:r w:rsidR="00C355DA" w:rsidRPr="00C355DA">
        <w:rPr>
          <w:rFonts w:ascii="Roboto" w:eastAsia="Calibri" w:hAnsi="Roboto" w:cs="Times New Roman"/>
          <w:color w:val="000000" w:themeColor="text1"/>
          <w:sz w:val="28"/>
          <w:szCs w:val="28"/>
        </w:rPr>
        <w:t>НСИ</w:t>
      </w:r>
    </w:p>
    <w:p w14:paraId="302D28DD" w14:textId="5746B715" w:rsidR="005961A6" w:rsidRDefault="00C45711" w:rsidP="005961A6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>
        <w:rPr>
          <w:rFonts w:ascii="Roboto" w:eastAsia="Calibri" w:hAnsi="Roboto" w:cs="Times New Roman"/>
          <w:color w:val="000000" w:themeColor="text1"/>
          <w:sz w:val="28"/>
          <w:szCs w:val="28"/>
        </w:rPr>
        <w:t>1</w:t>
      </w:r>
      <w:r w:rsidR="005961A6" w:rsidRPr="005961A6">
        <w:rPr>
          <w:rFonts w:ascii="Roboto" w:eastAsia="Calibri" w:hAnsi="Roboto" w:cs="Times New Roman"/>
          <w:color w:val="000000" w:themeColor="text1"/>
          <w:sz w:val="28"/>
          <w:szCs w:val="28"/>
        </w:rPr>
        <w:t>. Общий классификатор видов экономической деятельности (ОКЭД).</w:t>
      </w:r>
    </w:p>
    <w:p w14:paraId="4EEA91C5" w14:textId="22FD1841" w:rsidR="00C45711" w:rsidRPr="005961A6" w:rsidRDefault="00C45711" w:rsidP="006417DE">
      <w:pPr>
        <w:autoSpaceDE w:val="0"/>
        <w:autoSpaceDN w:val="0"/>
        <w:adjustRightInd w:val="0"/>
        <w:spacing w:after="0" w:line="23" w:lineRule="atLeast"/>
        <w:ind w:left="567" w:firstLine="282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C45711">
        <w:rPr>
          <w:rFonts w:ascii="Roboto" w:eastAsia="Calibri" w:hAnsi="Roboto" w:cs="Times New Roman"/>
          <w:color w:val="000000" w:themeColor="text1"/>
          <w:sz w:val="28"/>
          <w:szCs w:val="28"/>
        </w:rPr>
        <w:t>Классификатор доступен на интернет-ресурсе Бюро https://stat.gov.kz в разделе «Главная» / «Классификаторы».</w:t>
      </w:r>
    </w:p>
    <w:p w14:paraId="3A8FDAF7" w14:textId="3204E52C" w:rsidR="005961A6" w:rsidRDefault="006417DE" w:rsidP="005961A6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6417DE">
        <w:rPr>
          <w:rFonts w:ascii="Roboto" w:eastAsia="Calibri" w:hAnsi="Roboto" w:cs="Times New Roman"/>
          <w:color w:val="000000" w:themeColor="text1"/>
          <w:sz w:val="28"/>
          <w:szCs w:val="28"/>
        </w:rPr>
        <w:t>2</w:t>
      </w:r>
      <w:r w:rsidR="005961A6" w:rsidRPr="005961A6">
        <w:rPr>
          <w:rFonts w:ascii="Roboto" w:eastAsia="Calibri" w:hAnsi="Roboto" w:cs="Times New Roman"/>
          <w:color w:val="000000" w:themeColor="text1"/>
          <w:sz w:val="28"/>
          <w:szCs w:val="28"/>
        </w:rPr>
        <w:t>. Классификация экологических налогов по основным категориям: налоги на энергоносители, транспорт, загрязнение окружающей среды и использование природных ресурсов</w:t>
      </w:r>
      <w:r w:rsidR="00C45711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="00C45711" w:rsidRPr="00C45711">
        <w:rPr>
          <w:rFonts w:ascii="Roboto" w:eastAsia="Calibri" w:hAnsi="Roboto" w:cs="Times New Roman"/>
          <w:color w:val="000000" w:themeColor="text1"/>
          <w:sz w:val="28"/>
          <w:szCs w:val="28"/>
        </w:rPr>
        <w:t>согласно Системе природно-экономического учета 2012</w:t>
      </w:r>
      <w:r w:rsidR="005961A6" w:rsidRPr="005961A6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</w:p>
    <w:p w14:paraId="50F85C67" w14:textId="498367A6" w:rsidR="004322E5" w:rsidRPr="00012AC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.3 Секторальный охват</w:t>
      </w:r>
    </w:p>
    <w:p w14:paraId="2A14E71D" w14:textId="326B94B7" w:rsidR="00090BF0" w:rsidRPr="006417DE" w:rsidRDefault="00090BF0" w:rsidP="00C45711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</w:pP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Резидентные институциональные единицы, совокупность которых формирует экономику Республики Казахстан, рассматриваются в контексте экологических налогов в соответствии с требованиями </w:t>
      </w:r>
      <w:r w:rsidR="006417DE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СНС и СПЭУ.</w:t>
      </w:r>
    </w:p>
    <w:p w14:paraId="4DCC53CA" w14:textId="27245361" w:rsidR="00090BF0" w:rsidRPr="00090BF0" w:rsidRDefault="00090BF0" w:rsidP="00090BF0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>Счет экологических налогов отражает платежи, осуществляемые экономическими единицами в связи с воздействием на окружающую среду и использованием природных ресурсов. Данные характеризуют объем экологических налогов, уплаченных институциональными секторами экономики, и позволяют оценить их структуру и динамику.</w:t>
      </w:r>
    </w:p>
    <w:p w14:paraId="5A1D0A63" w14:textId="77777777" w:rsidR="00090BF0" w:rsidRDefault="00090BF0" w:rsidP="00090BF0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>Экологические налоги классифицируются по основным категориям: налоги на энергоносители, транспортные налоги, налоги на загрязнение окружающей среды и налоги на использование природных ресурсов. Показатели счета обеспечивают взаимосвязь экономической и экологической статистики и используются для анализа экологической налоговой нагрузки и оценки воздействия экономической деятельности на окружающую среду.</w:t>
      </w:r>
    </w:p>
    <w:p w14:paraId="7D5B691A" w14:textId="236F0713" w:rsidR="004322E5" w:rsidRPr="00012ACA" w:rsidRDefault="004322E5" w:rsidP="00090BF0">
      <w:pPr>
        <w:autoSpaceDE w:val="0"/>
        <w:autoSpaceDN w:val="0"/>
        <w:adjustRightInd w:val="0"/>
        <w:spacing w:after="0" w:line="23" w:lineRule="atLeast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>.4 Статистические концепции и определения</w:t>
      </w:r>
    </w:p>
    <w:p w14:paraId="5E4B4FAC" w14:textId="2369A8FE" w:rsidR="00090BF0" w:rsidRPr="00090BF0" w:rsidRDefault="00090BF0" w:rsidP="00090BF0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Счет экологических налогов охватывает операции, связанные с налогами и другими обязательными платежами, взимаемыми государством в связи с осуществлением деятельности, оказывающей воздействие на окружающую среду, либо использованием природных ресурсов. Данный счет предназначен для систематизации и отражения информации об </w:t>
      </w: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lastRenderedPageBreak/>
        <w:t>экологических налогах в разрезе их видов</w:t>
      </w:r>
      <w:r w:rsidR="00C45711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и видов</w:t>
      </w: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экономической деятельности.</w:t>
      </w:r>
    </w:p>
    <w:p w14:paraId="4C2F30F4" w14:textId="2BF92321" w:rsidR="00090BF0" w:rsidRPr="00090BF0" w:rsidRDefault="00090BF0" w:rsidP="00090BF0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>В соответствии с международными методологическими рекомендациями, экологические налоги классифицируются по четырем основным категориям:</w:t>
      </w:r>
    </w:p>
    <w:p w14:paraId="4975F0CF" w14:textId="72D9458C" w:rsidR="00090BF0" w:rsidRPr="00090BF0" w:rsidRDefault="00090BF0" w:rsidP="00090BF0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1. Налоги на </w:t>
      </w:r>
      <w:r w:rsidR="00C45711" w:rsidRPr="00C45711">
        <w:rPr>
          <w:rFonts w:ascii="Roboto" w:eastAsia="Calibri" w:hAnsi="Roboto" w:cs="Times New Roman"/>
          <w:color w:val="000000" w:themeColor="text1"/>
          <w:sz w:val="28"/>
          <w:szCs w:val="28"/>
        </w:rPr>
        <w:t>энергоносители</w:t>
      </w:r>
      <w:r w:rsidR="00C45711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>— налоги на производство и использование энергетических продуктов, включая налоги на моторное топливо, электроэнергию и другие виды энергетических ресурсов;</w:t>
      </w:r>
    </w:p>
    <w:p w14:paraId="4CA40BD1" w14:textId="77777777" w:rsidR="00090BF0" w:rsidRPr="00090BF0" w:rsidRDefault="00090BF0" w:rsidP="00090BF0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>2. Транспортные налоги — налоги, связанные с владением и использованием транспортных средств, а также иными видами транспортной деятельности, оказывающими воздействие на окружающую среду;</w:t>
      </w:r>
    </w:p>
    <w:p w14:paraId="4C6629DD" w14:textId="77777777" w:rsidR="00090BF0" w:rsidRPr="00090BF0" w:rsidRDefault="00090BF0" w:rsidP="00090BF0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>3. Налоги на загрязнение окружающей среды — платежи, связанные с выбросами загрязняющих веществ в атмосферу, сбросами загрязняющих веществ в водные объекты, размещением отходов и иными формами загрязнения окружающей среды;</w:t>
      </w:r>
    </w:p>
    <w:p w14:paraId="508DDE13" w14:textId="476A5367" w:rsidR="00090BF0" w:rsidRPr="00090BF0" w:rsidRDefault="00090BF0" w:rsidP="00090BF0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90BF0">
        <w:rPr>
          <w:rFonts w:ascii="Roboto" w:eastAsia="Calibri" w:hAnsi="Roboto" w:cs="Times New Roman"/>
          <w:color w:val="000000" w:themeColor="text1"/>
          <w:sz w:val="28"/>
          <w:szCs w:val="28"/>
        </w:rPr>
        <w:t>4. Налоги на использование природных ресурсов — налоги и обязательные платежи, взимаемые за добычу, изъятие или использование природных ресурсов, включая водные, земельные, минеральные и иные природные ресурсы.</w:t>
      </w:r>
    </w:p>
    <w:p w14:paraId="1B669E3C" w14:textId="46056630" w:rsidR="004322E5" w:rsidRPr="00012ACA" w:rsidRDefault="004322E5" w:rsidP="00090BF0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 w:rsidRPr="009C3668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.5 Статистический объект</w:t>
      </w:r>
    </w:p>
    <w:p w14:paraId="657AAAC8" w14:textId="77777777" w:rsidR="009C3668" w:rsidRDefault="009C3668" w:rsidP="00931863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Э</w:t>
      </w:r>
      <w:proofErr w:type="spellStart"/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кологические</w:t>
      </w:r>
      <w:proofErr w:type="spellEnd"/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налоги, уплачиваемые институциональными единицами в связи с осуществлением экономической деятельности, оказывающей воздействие на окружающую среду или связанной с использованием природных ресурсов.</w:t>
      </w:r>
    </w:p>
    <w:p w14:paraId="2109087E" w14:textId="13B6C39A" w:rsidR="004322E5" w:rsidRPr="00012ACA" w:rsidRDefault="004322E5" w:rsidP="009C3668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>.6 Генеральная совокупность (принцип выбора единиц обследования)</w:t>
      </w:r>
    </w:p>
    <w:p w14:paraId="387074A3" w14:textId="019C6859" w:rsidR="004322E5" w:rsidRPr="00012ACA" w:rsidRDefault="007A6779" w:rsidP="00012ACA">
      <w:pPr>
        <w:spacing w:after="0"/>
        <w:ind w:firstLine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</w:t>
      </w:r>
    </w:p>
    <w:p w14:paraId="637CF976" w14:textId="0E009690" w:rsidR="004322E5" w:rsidRPr="009C3668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 w:rsidRPr="009C3668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.7 Территориальный охват</w:t>
      </w:r>
    </w:p>
    <w:p w14:paraId="66FA1582" w14:textId="77777777" w:rsidR="00996D9D" w:rsidRDefault="00996D9D" w:rsidP="00996D9D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96D9D">
        <w:rPr>
          <w:rFonts w:ascii="Roboto" w:eastAsia="Calibri" w:hAnsi="Roboto" w:cs="Times New Roman"/>
          <w:color w:val="000000" w:themeColor="text1"/>
          <w:sz w:val="28"/>
          <w:szCs w:val="28"/>
        </w:rPr>
        <w:t>Республики Казахстан, области, города республиканского значения, столица, районы и города областного значения.</w:t>
      </w:r>
    </w:p>
    <w:p w14:paraId="728F579E" w14:textId="1398C63F" w:rsidR="004322E5" w:rsidRPr="00012AC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>.8 Временной охват</w:t>
      </w:r>
    </w:p>
    <w:p w14:paraId="42A95EA9" w14:textId="77777777" w:rsidR="000B4D13" w:rsidRDefault="00CC54A1" w:rsidP="000B4D13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Имеются временные ряды за </w:t>
      </w:r>
      <w:r w:rsidRPr="00012ACA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201</w:t>
      </w:r>
      <w:r w:rsidR="00090BF0" w:rsidRPr="00344E2D">
        <w:rPr>
          <w:rFonts w:ascii="Roboto" w:eastAsia="Calibri" w:hAnsi="Roboto" w:cs="Times New Roman"/>
          <w:color w:val="000000" w:themeColor="text1"/>
          <w:sz w:val="28"/>
          <w:szCs w:val="28"/>
        </w:rPr>
        <w:t>6</w:t>
      </w: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-2024 годы. Временные ряды доступны на интернет-ресурсе </w:t>
      </w:r>
      <w:r w:rsidRPr="007E6715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Бюро </w:t>
      </w:r>
      <w:r w:rsidR="009D6E0A" w:rsidRPr="007E6715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https://stat.gov.kz </w:t>
      </w:r>
      <w:r w:rsidRPr="007E6715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в разделе «Статистика» / </w:t>
      </w:r>
      <w:r w:rsidR="000B4D13" w:rsidRPr="000B4D13">
        <w:rPr>
          <w:rFonts w:ascii="Roboto" w:eastAsia="Calibri" w:hAnsi="Roboto" w:cs="Times New Roman"/>
          <w:color w:val="000000" w:themeColor="text1"/>
          <w:sz w:val="28"/>
          <w:szCs w:val="28"/>
        </w:rPr>
        <w:t>«Статистика» / «Окружающая среда» / «Система природно-экономического учета»/ «Динамические ряды».</w:t>
      </w:r>
    </w:p>
    <w:p w14:paraId="17B47014" w14:textId="1FAB96C3" w:rsidR="004322E5" w:rsidRPr="00012ACA" w:rsidRDefault="004322E5" w:rsidP="000B4D13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lastRenderedPageBreak/>
        <w:t>S.</w:t>
      </w:r>
      <w:r w:rsidR="00FD09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>.9 Базовый период</w:t>
      </w:r>
    </w:p>
    <w:p w14:paraId="003C63DF" w14:textId="1308ADF0" w:rsidR="004322E5" w:rsidRPr="00344E2D" w:rsidRDefault="004322E5" w:rsidP="003C2DAA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</w:pPr>
      <w:r w:rsidRPr="00012AC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</w:t>
      </w:r>
    </w:p>
    <w:p w14:paraId="742DBD9D" w14:textId="64A96E38" w:rsidR="004322E5" w:rsidRPr="009C3668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9C3668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</w:t>
      </w:r>
      <w:r w:rsidR="00FD0930" w:rsidRPr="009C3668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4</w:t>
      </w:r>
      <w:r w:rsidRPr="009C3668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Единица измерения</w:t>
      </w:r>
    </w:p>
    <w:p w14:paraId="62183E8B" w14:textId="46397F7A" w:rsidR="004322E5" w:rsidRPr="00012ACA" w:rsidRDefault="007A6779" w:rsidP="003C2DAA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Миллион тенге</w:t>
      </w:r>
    </w:p>
    <w:p w14:paraId="254B9E25" w14:textId="4D75BBA1" w:rsidR="004322E5" w:rsidRPr="00012ACA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012AC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5</w:t>
      </w:r>
      <w:r w:rsidRPr="00012AC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Отчетный период</w:t>
      </w:r>
    </w:p>
    <w:p w14:paraId="60FEC1C3" w14:textId="1B558949" w:rsidR="004322E5" w:rsidRPr="007A6779" w:rsidRDefault="007A6779" w:rsidP="003C2DAA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7A6779">
        <w:rPr>
          <w:rFonts w:ascii="Roboto" w:eastAsia="Calibri" w:hAnsi="Roboto" w:cs="Times New Roman"/>
          <w:color w:val="000000" w:themeColor="text1"/>
          <w:sz w:val="28"/>
          <w:szCs w:val="28"/>
        </w:rPr>
        <w:t>Один раз в год</w:t>
      </w:r>
    </w:p>
    <w:p w14:paraId="77BFC84A" w14:textId="370BE2B7" w:rsidR="004322E5" w:rsidRPr="00012ACA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012AC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6</w:t>
      </w:r>
      <w:r w:rsidRPr="00012AC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Правовая основа</w:t>
      </w:r>
    </w:p>
    <w:p w14:paraId="1373AA42" w14:textId="0B33CAAB" w:rsidR="004322E5" w:rsidRPr="007A6779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7A6779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6</w:t>
      </w:r>
      <w:r w:rsidRPr="007A6779">
        <w:rPr>
          <w:rFonts w:ascii="Roboto" w:eastAsia="Calibri" w:hAnsi="Roboto" w:cs="Times New Roman"/>
          <w:color w:val="000000" w:themeColor="text1"/>
          <w:sz w:val="28"/>
          <w:szCs w:val="28"/>
        </w:rPr>
        <w:t>.1 Правовая база</w:t>
      </w:r>
    </w:p>
    <w:p w14:paraId="575764B1" w14:textId="6F9BC5F1" w:rsidR="004322E5" w:rsidRPr="009C3668" w:rsidRDefault="004322E5" w:rsidP="00012ACA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1. Закон Республики Ка</w:t>
      </w:r>
      <w:r w:rsidR="007A6779"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захстан от 19 марта 2010 года №</w:t>
      </w: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257-IV </w:t>
      </w:r>
      <w:r w:rsidR="009530BD"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br/>
        <w:t>«О государственной статистике»;</w:t>
      </w:r>
    </w:p>
    <w:p w14:paraId="1DEEC7FA" w14:textId="00A0D42D" w:rsidR="00C355DA" w:rsidRDefault="004322E5" w:rsidP="009530BD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>2.</w:t>
      </w:r>
      <w:r w:rsidR="00C355DA" w:rsidRPr="00C355D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Экологический кодекс Республики Казахстан от 2 января 2021 года № 400-VI ЗРК.</w:t>
      </w:r>
    </w:p>
    <w:p w14:paraId="34738DEF" w14:textId="5DAA8D85" w:rsidR="00C355DA" w:rsidRDefault="00C355DA" w:rsidP="009530BD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C355DA">
        <w:rPr>
          <w:rFonts w:ascii="Roboto" w:eastAsia="Calibri" w:hAnsi="Roboto" w:cs="Times New Roman"/>
          <w:color w:val="000000" w:themeColor="text1"/>
          <w:sz w:val="28"/>
          <w:szCs w:val="28"/>
        </w:rPr>
        <w:t>. План статистических работ, утверждаемый в установленном законодательном порядке Приказом Руководителя Бюро национальной статистики Агентства по стратегическому планированию и реформам Республики Казахстан;</w:t>
      </w:r>
    </w:p>
    <w:p w14:paraId="0C1091F8" w14:textId="38998AAD" w:rsidR="009530BD" w:rsidRDefault="00C355DA" w:rsidP="009530BD">
      <w:pPr>
        <w:spacing w:after="0"/>
        <w:ind w:left="567"/>
        <w:jc w:val="both"/>
        <w:rPr>
          <w:rFonts w:ascii="Roboto" w:hAnsi="Roboto"/>
          <w:color w:val="000000" w:themeColor="text1"/>
          <w:sz w:val="28"/>
          <w:szCs w:val="28"/>
          <w:lang w:val="kk-KZ"/>
        </w:rPr>
      </w:pPr>
      <w:r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4</w:t>
      </w:r>
      <w:r w:rsidR="004322E5" w:rsidRPr="009C3668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 График распространения официальной статистической информации, </w:t>
      </w:r>
      <w:r w:rsidR="009530BD" w:rsidRPr="009C3668">
        <w:rPr>
          <w:rFonts w:ascii="Roboto" w:hAnsi="Roboto"/>
          <w:color w:val="000000" w:themeColor="text1"/>
          <w:sz w:val="28"/>
          <w:szCs w:val="28"/>
          <w:lang w:val="kk-KZ"/>
        </w:rPr>
        <w:t>утверждаемый Приказом Руководителя Бюро национальной статистики Агентства по стратегическому планированию и реформам Республики Казахстан;</w:t>
      </w:r>
    </w:p>
    <w:p w14:paraId="31F0E395" w14:textId="1EE3A180" w:rsidR="007B5CDB" w:rsidRPr="00B06B30" w:rsidRDefault="007B5CDB" w:rsidP="009C3668">
      <w:pPr>
        <w:spacing w:after="0"/>
        <w:jc w:val="both"/>
        <w:rPr>
          <w:rFonts w:ascii="Roboto" w:hAnsi="Roboto"/>
          <w:color w:val="000000" w:themeColor="text1"/>
          <w:sz w:val="28"/>
          <w:szCs w:val="28"/>
          <w:lang w:val="kk-KZ"/>
        </w:rPr>
      </w:pPr>
      <w:r w:rsidRPr="00B06B30">
        <w:rPr>
          <w:rFonts w:ascii="Roboto" w:hAnsi="Roboto"/>
          <w:color w:val="000000" w:themeColor="text1"/>
          <w:sz w:val="28"/>
          <w:szCs w:val="28"/>
          <w:lang w:val="kk-KZ"/>
        </w:rPr>
        <w:t>S.6.2</w:t>
      </w:r>
      <w:r w:rsidR="009C3668" w:rsidRPr="00B06B30">
        <w:rPr>
          <w:rFonts w:ascii="Roboto" w:hAnsi="Roboto"/>
          <w:color w:val="000000" w:themeColor="text1"/>
          <w:sz w:val="28"/>
          <w:szCs w:val="28"/>
          <w:lang w:val="kk-KZ"/>
        </w:rPr>
        <w:t xml:space="preserve"> </w:t>
      </w:r>
      <w:r w:rsidRPr="00B06B30">
        <w:rPr>
          <w:rFonts w:ascii="Roboto" w:hAnsi="Roboto"/>
          <w:color w:val="000000" w:themeColor="text1"/>
          <w:sz w:val="28"/>
          <w:szCs w:val="28"/>
          <w:lang w:val="kk-KZ"/>
        </w:rPr>
        <w:t>Обмен данными</w:t>
      </w:r>
    </w:p>
    <w:p w14:paraId="7E504D5D" w14:textId="012F5F2E" w:rsidR="00B06B30" w:rsidRPr="00B06B30" w:rsidRDefault="00B06B30" w:rsidP="00B06B30">
      <w:pPr>
        <w:spacing w:after="0"/>
        <w:ind w:left="708"/>
        <w:jc w:val="both"/>
        <w:rPr>
          <w:rFonts w:ascii="Roboto" w:hAnsi="Roboto"/>
          <w:color w:val="000000" w:themeColor="text1"/>
          <w:sz w:val="28"/>
          <w:szCs w:val="28"/>
          <w:lang w:val="kk-KZ"/>
        </w:rPr>
      </w:pPr>
      <w:r w:rsidRPr="00B06B30">
        <w:rPr>
          <w:rFonts w:ascii="Roboto" w:hAnsi="Roboto"/>
          <w:color w:val="000000" w:themeColor="text1"/>
          <w:sz w:val="28"/>
          <w:szCs w:val="28"/>
          <w:lang w:val="kk-KZ"/>
        </w:rPr>
        <w:t>Формирование счёта экологических налогов осуществляется на основе административных данных, предоставляемых государственными органами и организациями, ответственными за формирование и учёт соответствующих налоговых поступлений.</w:t>
      </w:r>
    </w:p>
    <w:p w14:paraId="5BD9A98D" w14:textId="116317D1" w:rsidR="00B06B30" w:rsidRPr="00B06B30" w:rsidRDefault="00B06B30" w:rsidP="00B06B30">
      <w:pPr>
        <w:spacing w:after="0"/>
        <w:ind w:left="708"/>
        <w:jc w:val="both"/>
        <w:rPr>
          <w:rFonts w:ascii="Roboto" w:hAnsi="Roboto"/>
          <w:color w:val="000000" w:themeColor="text1"/>
          <w:sz w:val="28"/>
          <w:szCs w:val="28"/>
          <w:lang w:val="kk-KZ"/>
        </w:rPr>
      </w:pPr>
      <w:r w:rsidRPr="00B06B30">
        <w:rPr>
          <w:rFonts w:ascii="Roboto" w:hAnsi="Roboto"/>
          <w:color w:val="000000" w:themeColor="text1"/>
          <w:sz w:val="28"/>
          <w:szCs w:val="28"/>
          <w:lang w:val="kk-KZ"/>
        </w:rPr>
        <w:t>Обмен данными осуществляется в соответствии с законодательством Республики Казахстан в области государственной статистики, налогового администрирования и информационного взаимодействия государственных органов.</w:t>
      </w:r>
    </w:p>
    <w:p w14:paraId="69652B32" w14:textId="219577EF" w:rsidR="00B06B30" w:rsidRPr="00B06B30" w:rsidRDefault="00B06B30" w:rsidP="00B06B30">
      <w:pPr>
        <w:spacing w:after="0"/>
        <w:ind w:left="708"/>
        <w:jc w:val="both"/>
        <w:rPr>
          <w:rFonts w:ascii="Roboto" w:hAnsi="Roboto"/>
          <w:color w:val="000000" w:themeColor="text1"/>
          <w:sz w:val="28"/>
          <w:szCs w:val="28"/>
          <w:lang w:val="kk-KZ"/>
        </w:rPr>
      </w:pPr>
      <w:r w:rsidRPr="00B06B30">
        <w:rPr>
          <w:rFonts w:ascii="Roboto" w:hAnsi="Roboto"/>
          <w:color w:val="000000" w:themeColor="text1"/>
          <w:sz w:val="28"/>
          <w:szCs w:val="28"/>
          <w:lang w:val="kk-KZ"/>
        </w:rPr>
        <w:t>Административные данные используются для расчёта объёмов экологических налогов по основным категориям: налоги на энергоносители, транспорт, загрязнение окружающей среды и использование природных ресурсов. При необходимости осуществляется взаимодействие с поставщиками административных данных для уточнения, проверки и согласования показателей.</w:t>
      </w:r>
    </w:p>
    <w:p w14:paraId="1DB7632D" w14:textId="6937150C" w:rsidR="009C3668" w:rsidRPr="009C3668" w:rsidRDefault="00B06B30" w:rsidP="00B06B30">
      <w:pPr>
        <w:spacing w:after="0"/>
        <w:ind w:left="708"/>
        <w:jc w:val="both"/>
        <w:rPr>
          <w:rFonts w:ascii="Roboto" w:hAnsi="Roboto"/>
          <w:color w:val="000000" w:themeColor="text1"/>
          <w:sz w:val="28"/>
          <w:szCs w:val="28"/>
          <w:highlight w:val="yellow"/>
          <w:lang w:val="kk-KZ"/>
        </w:rPr>
      </w:pPr>
      <w:r w:rsidRPr="00B06B30">
        <w:rPr>
          <w:rFonts w:ascii="Roboto" w:hAnsi="Roboto"/>
          <w:color w:val="000000" w:themeColor="text1"/>
          <w:sz w:val="28"/>
          <w:szCs w:val="28"/>
          <w:lang w:val="kk-KZ"/>
        </w:rPr>
        <w:lastRenderedPageBreak/>
        <w:t>Передача данных осуществляется в электронном виде посредством информационных систем и (или) официальных каналов информационного взаимодействия. Полученные данные проходят контроль на полноту, согласованность и соответствие установленным методологическим требованиям перед их использованием при формировании статистических показателей.</w:t>
      </w:r>
    </w:p>
    <w:p w14:paraId="3E6033C0" w14:textId="5503D01E" w:rsidR="004322E5" w:rsidRPr="009530BD" w:rsidRDefault="004322E5" w:rsidP="00F70EB1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9530BD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7</w:t>
      </w:r>
      <w:r w:rsidRPr="009530BD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Конфиденциальность </w:t>
      </w:r>
    </w:p>
    <w:p w14:paraId="0BAE295D" w14:textId="453C7F03" w:rsidR="004322E5" w:rsidRPr="009530BD" w:rsidRDefault="004322E5" w:rsidP="00F70EB1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530BD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7</w:t>
      </w:r>
      <w:r w:rsidRPr="009530BD">
        <w:rPr>
          <w:rFonts w:ascii="Roboto" w:eastAsia="Calibri" w:hAnsi="Roboto" w:cs="Times New Roman"/>
          <w:color w:val="000000" w:themeColor="text1"/>
          <w:sz w:val="28"/>
          <w:szCs w:val="28"/>
        </w:rPr>
        <w:t>.1 Политика конфиденциальности</w:t>
      </w:r>
    </w:p>
    <w:p w14:paraId="6CA66CE9" w14:textId="77777777" w:rsidR="00B06B30" w:rsidRPr="00B06B30" w:rsidRDefault="00B06B30" w:rsidP="00B06B30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B06B30">
        <w:rPr>
          <w:rFonts w:ascii="Roboto" w:eastAsia="Calibri" w:hAnsi="Roboto" w:cs="Times New Roman"/>
          <w:color w:val="000000" w:themeColor="text1"/>
          <w:sz w:val="28"/>
          <w:szCs w:val="28"/>
        </w:rPr>
        <w:t>1. Статья 8 Закона Республики Казахстан от 19 марта 2010 года «О государственной статистике», в соответствии с которой обеспечиваются гарантии конфиденциальности и защиты представляемых респондентами первичных статистических данных.</w:t>
      </w:r>
    </w:p>
    <w:p w14:paraId="47AD2439" w14:textId="77777777" w:rsidR="00B06B30" w:rsidRPr="00B06B30" w:rsidRDefault="00B06B30" w:rsidP="00B06B30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B06B30">
        <w:rPr>
          <w:rFonts w:ascii="Roboto" w:eastAsia="Calibri" w:hAnsi="Roboto" w:cs="Times New Roman"/>
          <w:color w:val="000000" w:themeColor="text1"/>
          <w:sz w:val="28"/>
          <w:szCs w:val="28"/>
        </w:rPr>
        <w:t>2. Статья 15 Закона Республики Казахстан от 19 марта 2010 года «О государственной статистике», предусматривающая использование административных данных при формировании официальной статистической информации в соответствии с установленными требованиями.</w:t>
      </w:r>
    </w:p>
    <w:p w14:paraId="40548EBE" w14:textId="77777777" w:rsidR="00B06B30" w:rsidRDefault="00B06B30" w:rsidP="00B06B30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B06B30">
        <w:rPr>
          <w:rFonts w:ascii="Roboto" w:eastAsia="Calibri" w:hAnsi="Roboto" w:cs="Times New Roman"/>
          <w:color w:val="000000" w:themeColor="text1"/>
          <w:sz w:val="28"/>
          <w:szCs w:val="28"/>
        </w:rPr>
        <w:t>3. Закон Республики Казахстан от 16 ноября 2015 года «О доступе к информации», устанавливающий требования к обеспечению доступа к информации и ограничениям доступа к информации с ограниченным доступом.</w:t>
      </w:r>
    </w:p>
    <w:p w14:paraId="79A242C7" w14:textId="17BCC815" w:rsidR="004322E5" w:rsidRPr="003C2DAA" w:rsidRDefault="004322E5" w:rsidP="00B06B30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7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.2 Конфиденциальность</w:t>
      </w:r>
      <w:r w:rsidR="009530BD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-</w:t>
      </w:r>
      <w:r w:rsidR="009530BD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="00FD0930" w:rsidRPr="00FD0930">
        <w:rPr>
          <w:rFonts w:ascii="Roboto" w:eastAsia="Calibri" w:hAnsi="Roboto" w:cs="Times New Roman"/>
          <w:color w:val="000000" w:themeColor="text1"/>
          <w:sz w:val="28"/>
          <w:szCs w:val="28"/>
        </w:rPr>
        <w:t>обработка данных</w:t>
      </w:r>
    </w:p>
    <w:p w14:paraId="5E5311F3" w14:textId="5C308549" w:rsidR="004322E5" w:rsidRPr="00E738DE" w:rsidRDefault="004322E5" w:rsidP="00C016E4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Правила представления баз данных в </w:t>
      </w:r>
      <w:proofErr w:type="spellStart"/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деидентифицированном</w:t>
      </w:r>
      <w:proofErr w:type="spellEnd"/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виде для использования в научной и научно-технической 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деятельности, утвержденные приказом Председателя Агентства Республики Казахстан по статистике от 2 ию</w:t>
      </w:r>
      <w:r w:rsidR="005D7178"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ля 2010 года №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168</w:t>
      </w:r>
      <w:r w:rsidR="00DE632A"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(</w:t>
      </w:r>
      <w:r w:rsidR="00DE632A" w:rsidRPr="00E738DE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з</w:t>
      </w:r>
      <w:proofErr w:type="spellStart"/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арегистрирован</w:t>
      </w:r>
      <w:proofErr w:type="spellEnd"/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в Министерстве юстиции Республики К</w:t>
      </w:r>
      <w:r w:rsidR="00012ACA"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азахстан 13 августа 2010 года №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6388</w:t>
      </w:r>
      <w:r w:rsidR="00DE632A"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)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</w:p>
    <w:p w14:paraId="5DF3FC25" w14:textId="10B08DBA" w:rsidR="004322E5" w:rsidRPr="005D7178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E738DE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</w:t>
      </w:r>
      <w:r w:rsidR="00FD0930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8</w:t>
      </w:r>
      <w:r w:rsidRPr="00E738DE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</w:t>
      </w:r>
      <w:r w:rsidR="00FD0930" w:rsidRPr="00FD0930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Политика распространения официальной статистической информации</w:t>
      </w:r>
    </w:p>
    <w:p w14:paraId="741D1039" w14:textId="36237AFF" w:rsidR="004322E5" w:rsidRPr="005D7178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D7178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DF79BE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8</w:t>
      </w:r>
      <w:r w:rsidRPr="005D7178">
        <w:rPr>
          <w:rFonts w:ascii="Roboto" w:eastAsia="Calibri" w:hAnsi="Roboto" w:cs="Times New Roman"/>
          <w:color w:val="000000" w:themeColor="text1"/>
          <w:sz w:val="28"/>
          <w:szCs w:val="28"/>
        </w:rPr>
        <w:t>.1 Календарь публикаций</w:t>
      </w:r>
    </w:p>
    <w:p w14:paraId="51D7F70B" w14:textId="29ED418B" w:rsidR="005D7178" w:rsidRPr="003C2DAA" w:rsidRDefault="005D7178" w:rsidP="005D7178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hAnsi="Roboto"/>
          <w:sz w:val="28"/>
          <w:szCs w:val="28"/>
        </w:rPr>
      </w:pPr>
      <w:r w:rsidRPr="003C2DAA">
        <w:rPr>
          <w:rFonts w:ascii="Roboto" w:hAnsi="Roboto"/>
          <w:color w:val="000000"/>
          <w:sz w:val="28"/>
          <w:szCs w:val="28"/>
          <w:lang w:val="kk-KZ"/>
        </w:rPr>
        <w:t xml:space="preserve">п.1, п.2 статьи 26 Закона Республики Казахстан </w:t>
      </w:r>
      <w:r w:rsidRPr="003C2DAA">
        <w:rPr>
          <w:rFonts w:ascii="Roboto" w:hAnsi="Roboto"/>
          <w:color w:val="000000"/>
          <w:sz w:val="28"/>
          <w:szCs w:val="28"/>
          <w:lang w:val="kk-KZ"/>
        </w:rPr>
        <w:br/>
        <w:t>«О государственной статистике» от 19 марта 2010 года №257</w:t>
      </w:r>
      <w:r w:rsidRPr="003C2DAA">
        <w:rPr>
          <w:rFonts w:ascii="Roboto" w:hAnsi="Roboto"/>
          <w:sz w:val="28"/>
          <w:szCs w:val="28"/>
        </w:rPr>
        <w:t xml:space="preserve">, органы государственной статистики обеспечивают пользователям равные права на одновременный доступ к качественной официальной статистической информации, в том числе в формате машиночитаемых данных и статистической </w:t>
      </w:r>
      <w:r w:rsidRPr="003C2DAA">
        <w:rPr>
          <w:rFonts w:ascii="Roboto" w:hAnsi="Roboto"/>
          <w:sz w:val="28"/>
          <w:szCs w:val="28"/>
        </w:rPr>
        <w:lastRenderedPageBreak/>
        <w:t>методологии, путем их размещения на интернет-ресурсе органов государственной статистики.</w:t>
      </w:r>
    </w:p>
    <w:p w14:paraId="5D67E8C1" w14:textId="469AAF5E" w:rsidR="005D7178" w:rsidRPr="00E738DE" w:rsidRDefault="005D7178" w:rsidP="005D7178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hAnsi="Roboto"/>
          <w:sz w:val="28"/>
          <w:szCs w:val="28"/>
        </w:rPr>
      </w:pPr>
      <w:r w:rsidRPr="003C2DAA">
        <w:rPr>
          <w:rFonts w:ascii="Roboto" w:hAnsi="Roboto"/>
          <w:sz w:val="28"/>
          <w:szCs w:val="28"/>
        </w:rPr>
        <w:t xml:space="preserve">Вся статистическая информация, предусмотренная Планом статистических работ и Графиком распространения </w:t>
      </w:r>
      <w:r w:rsidRPr="00E738DE">
        <w:rPr>
          <w:rFonts w:ascii="Roboto" w:hAnsi="Roboto"/>
          <w:sz w:val="28"/>
          <w:szCs w:val="28"/>
        </w:rPr>
        <w:t>официальной статистической информации разм</w:t>
      </w:r>
      <w:r w:rsidR="009B703A" w:rsidRPr="00E738DE">
        <w:rPr>
          <w:rFonts w:ascii="Roboto" w:hAnsi="Roboto"/>
          <w:sz w:val="28"/>
          <w:szCs w:val="28"/>
        </w:rPr>
        <w:t xml:space="preserve">ещается в свободном доступе на </w:t>
      </w:r>
      <w:r w:rsidR="009B703A" w:rsidRPr="00E738DE">
        <w:rPr>
          <w:rFonts w:ascii="Roboto" w:hAnsi="Roboto"/>
          <w:sz w:val="28"/>
          <w:szCs w:val="28"/>
          <w:lang w:val="kk-KZ"/>
        </w:rPr>
        <w:t>и</w:t>
      </w:r>
      <w:proofErr w:type="spellStart"/>
      <w:r w:rsidRPr="00E738DE">
        <w:rPr>
          <w:rFonts w:ascii="Roboto" w:hAnsi="Roboto"/>
          <w:sz w:val="28"/>
          <w:szCs w:val="28"/>
        </w:rPr>
        <w:t>нтернет</w:t>
      </w:r>
      <w:proofErr w:type="spellEnd"/>
      <w:r w:rsidRPr="00E738DE">
        <w:rPr>
          <w:rFonts w:ascii="Roboto" w:hAnsi="Roboto"/>
          <w:sz w:val="28"/>
          <w:szCs w:val="28"/>
        </w:rPr>
        <w:t xml:space="preserve">-ресурсе Бюро </w:t>
      </w:r>
      <w:r w:rsidR="009B703A" w:rsidRPr="00E738DE">
        <w:rPr>
          <w:rFonts w:ascii="Roboto" w:hAnsi="Roboto"/>
          <w:color w:val="000000"/>
          <w:sz w:val="28"/>
          <w:szCs w:val="28"/>
        </w:rPr>
        <w:t>https://stat.gov.kz</w:t>
      </w:r>
      <w:r w:rsidRPr="00E738DE">
        <w:rPr>
          <w:rFonts w:ascii="Roboto" w:hAnsi="Roboto"/>
          <w:sz w:val="28"/>
          <w:szCs w:val="28"/>
        </w:rPr>
        <w:t>.</w:t>
      </w:r>
    </w:p>
    <w:p w14:paraId="09B4F0DA" w14:textId="469C3853" w:rsidR="0006095A" w:rsidRPr="00E738DE" w:rsidRDefault="0006095A" w:rsidP="005D7178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hAnsi="Roboto"/>
          <w:color w:val="000000"/>
          <w:sz w:val="28"/>
          <w:szCs w:val="28"/>
          <w:lang w:val="kk-KZ"/>
        </w:rPr>
      </w:pPr>
      <w:r w:rsidRPr="00E738DE">
        <w:rPr>
          <w:rFonts w:ascii="Roboto" w:hAnsi="Roboto"/>
          <w:sz w:val="28"/>
          <w:szCs w:val="28"/>
        </w:rPr>
        <w:t>Информация о сроках формирования статистических публикаций доступна в «Календаре релизов» на главной странице интернет-ресурса Бюро https://stat.gov.kz/ru/release-calendar.</w:t>
      </w:r>
    </w:p>
    <w:p w14:paraId="7659106C" w14:textId="44B84D99" w:rsidR="005D7178" w:rsidRPr="00E738DE" w:rsidRDefault="005D7178" w:rsidP="005D7178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hAnsi="Roboto"/>
          <w:color w:val="000000"/>
          <w:sz w:val="28"/>
          <w:szCs w:val="28"/>
        </w:rPr>
      </w:pPr>
      <w:r w:rsidRPr="00E738DE">
        <w:rPr>
          <w:rFonts w:ascii="Roboto" w:hAnsi="Roboto"/>
          <w:color w:val="000000"/>
          <w:sz w:val="28"/>
          <w:szCs w:val="28"/>
        </w:rPr>
        <w:t xml:space="preserve">План статистических работ и График распространения официальной статистической информации доступны на Единой платформе интернет-ресурсов государственных органов (ЕПИР ГО) </w:t>
      </w:r>
      <w:r w:rsidR="009B703A" w:rsidRPr="00E738DE">
        <w:rPr>
          <w:rFonts w:ascii="Roboto" w:hAnsi="Roboto"/>
          <w:color w:val="000000"/>
          <w:sz w:val="28"/>
          <w:szCs w:val="28"/>
        </w:rPr>
        <w:t>https://</w:t>
      </w:r>
      <w:r w:rsidRPr="00E738DE">
        <w:rPr>
          <w:rFonts w:ascii="Roboto" w:hAnsi="Roboto"/>
          <w:color w:val="000000"/>
          <w:sz w:val="28"/>
          <w:szCs w:val="28"/>
        </w:rPr>
        <w:t>gov.kz в разделе «Бюро» / «Главная» / «Основные документы».</w:t>
      </w:r>
    </w:p>
    <w:p w14:paraId="47B6759F" w14:textId="5571E674" w:rsidR="004322E5" w:rsidRPr="00E738DE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8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.2 </w:t>
      </w:r>
      <w:r w:rsidR="006C2429" w:rsidRPr="006C2429">
        <w:rPr>
          <w:rFonts w:ascii="Roboto" w:eastAsia="Calibri" w:hAnsi="Roboto" w:cs="Times New Roman"/>
          <w:color w:val="000000" w:themeColor="text1"/>
          <w:sz w:val="28"/>
          <w:szCs w:val="28"/>
        </w:rPr>
        <w:t>Доступ к Графику распространения официальной статистической информации</w:t>
      </w:r>
    </w:p>
    <w:p w14:paraId="26C40D6E" w14:textId="3DE92FC7" w:rsidR="005D7178" w:rsidRPr="00E738DE" w:rsidRDefault="005D7178" w:rsidP="005D7178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hAnsi="Roboto"/>
          <w:color w:val="000000" w:themeColor="text1"/>
          <w:sz w:val="28"/>
          <w:szCs w:val="28"/>
        </w:rPr>
      </w:pPr>
      <w:r w:rsidRPr="00E738DE">
        <w:rPr>
          <w:rFonts w:ascii="Roboto" w:hAnsi="Roboto"/>
          <w:color w:val="000000" w:themeColor="text1"/>
          <w:sz w:val="28"/>
          <w:szCs w:val="28"/>
          <w:lang w:val="kk-KZ"/>
        </w:rPr>
        <w:t xml:space="preserve">График распространения официальной статистической информации доступен </w:t>
      </w:r>
      <w:r w:rsidRPr="00E738DE">
        <w:rPr>
          <w:rFonts w:ascii="Roboto" w:hAnsi="Roboto"/>
          <w:color w:val="000000" w:themeColor="text1"/>
          <w:sz w:val="28"/>
          <w:szCs w:val="28"/>
        </w:rPr>
        <w:t xml:space="preserve">на Единой платформе интернет-ресурсов государственных органов (ЕПИР ГО) </w:t>
      </w:r>
      <w:r w:rsidR="009B703A" w:rsidRPr="00E738DE">
        <w:rPr>
          <w:rFonts w:ascii="Roboto" w:hAnsi="Roboto"/>
          <w:color w:val="000000"/>
          <w:sz w:val="28"/>
          <w:szCs w:val="28"/>
        </w:rPr>
        <w:t>https://</w:t>
      </w:r>
      <w:r w:rsidRPr="00E738DE">
        <w:rPr>
          <w:rFonts w:ascii="Roboto" w:hAnsi="Roboto"/>
          <w:color w:val="000000" w:themeColor="text1"/>
          <w:sz w:val="28"/>
          <w:szCs w:val="28"/>
        </w:rPr>
        <w:t>gov.kz в разделе «Бюро» / «Главная» / «Основные документы».</w:t>
      </w:r>
    </w:p>
    <w:p w14:paraId="5833EF6F" w14:textId="3A05EA07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8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.3 Доступ для пользователя</w:t>
      </w:r>
    </w:p>
    <w:p w14:paraId="54DF2584" w14:textId="32778554" w:rsidR="00466F67" w:rsidRPr="003C2DAA" w:rsidRDefault="00466F67" w:rsidP="00466F67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hAnsi="Roboto"/>
          <w:sz w:val="28"/>
          <w:szCs w:val="28"/>
        </w:rPr>
      </w:pPr>
      <w:r w:rsidRPr="003C2DAA">
        <w:rPr>
          <w:rFonts w:ascii="Roboto" w:hAnsi="Roboto"/>
          <w:color w:val="000000"/>
          <w:sz w:val="28"/>
          <w:szCs w:val="28"/>
          <w:lang w:val="kk-KZ"/>
        </w:rPr>
        <w:t xml:space="preserve">п.1, п.2 статьи 26 Закона Республики Казахстан </w:t>
      </w:r>
      <w:r w:rsidRPr="003C2DAA">
        <w:rPr>
          <w:rFonts w:ascii="Roboto" w:hAnsi="Roboto"/>
          <w:color w:val="000000"/>
          <w:sz w:val="28"/>
          <w:szCs w:val="28"/>
          <w:lang w:val="kk-KZ"/>
        </w:rPr>
        <w:br/>
        <w:t>«О государственной статистике» от 19 марта 2010 года №257</w:t>
      </w:r>
      <w:r w:rsidRPr="003C2DAA">
        <w:rPr>
          <w:rFonts w:ascii="Roboto" w:hAnsi="Roboto"/>
          <w:sz w:val="28"/>
          <w:szCs w:val="28"/>
        </w:rPr>
        <w:t>, органы государственной статистики обеспечивают пользователям равные права на одновременный доступ к качественной официальной статистической информации, в том числе в формате машиночитаемых данных и статистической метод</w:t>
      </w:r>
      <w:r w:rsidR="009B703A">
        <w:rPr>
          <w:rFonts w:ascii="Roboto" w:hAnsi="Roboto"/>
          <w:sz w:val="28"/>
          <w:szCs w:val="28"/>
        </w:rPr>
        <w:t xml:space="preserve">ологии, путем их размещения на </w:t>
      </w:r>
      <w:r w:rsidR="009B703A">
        <w:rPr>
          <w:rFonts w:ascii="Roboto" w:hAnsi="Roboto"/>
          <w:sz w:val="28"/>
          <w:szCs w:val="28"/>
          <w:lang w:val="kk-KZ"/>
        </w:rPr>
        <w:t>и</w:t>
      </w:r>
      <w:proofErr w:type="spellStart"/>
      <w:r w:rsidRPr="003C2DAA">
        <w:rPr>
          <w:rFonts w:ascii="Roboto" w:hAnsi="Roboto"/>
          <w:sz w:val="28"/>
          <w:szCs w:val="28"/>
        </w:rPr>
        <w:t>нтернет</w:t>
      </w:r>
      <w:proofErr w:type="spellEnd"/>
      <w:r w:rsidRPr="003C2DAA">
        <w:rPr>
          <w:rFonts w:ascii="Roboto" w:hAnsi="Roboto"/>
          <w:sz w:val="28"/>
          <w:szCs w:val="28"/>
        </w:rPr>
        <w:t>-ресурсе органов государственной статистики.</w:t>
      </w:r>
    </w:p>
    <w:p w14:paraId="4B9E99D7" w14:textId="33E21CA4" w:rsidR="00466F67" w:rsidRPr="00E738DE" w:rsidRDefault="00466F67" w:rsidP="00466F67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hAnsi="Roboto"/>
          <w:color w:val="000000"/>
          <w:sz w:val="28"/>
          <w:szCs w:val="28"/>
          <w:lang w:val="kk-KZ"/>
        </w:rPr>
      </w:pPr>
      <w:r w:rsidRPr="003C2DAA">
        <w:rPr>
          <w:rFonts w:ascii="Roboto" w:hAnsi="Roboto"/>
          <w:sz w:val="28"/>
          <w:szCs w:val="28"/>
        </w:rPr>
        <w:t xml:space="preserve">Вся статистическая информация, предусмотренная Планом статистических работ и Графиком распространения официальной </w:t>
      </w:r>
      <w:r w:rsidRPr="00E738DE">
        <w:rPr>
          <w:rFonts w:ascii="Roboto" w:hAnsi="Roboto"/>
          <w:sz w:val="28"/>
          <w:szCs w:val="28"/>
        </w:rPr>
        <w:t>статистической информации разм</w:t>
      </w:r>
      <w:r w:rsidR="009B703A" w:rsidRPr="00E738DE">
        <w:rPr>
          <w:rFonts w:ascii="Roboto" w:hAnsi="Roboto"/>
          <w:sz w:val="28"/>
          <w:szCs w:val="28"/>
        </w:rPr>
        <w:t xml:space="preserve">ещается в свободном доступе на </w:t>
      </w:r>
      <w:r w:rsidR="009B703A" w:rsidRPr="00E738DE">
        <w:rPr>
          <w:rFonts w:ascii="Roboto" w:hAnsi="Roboto"/>
          <w:sz w:val="28"/>
          <w:szCs w:val="28"/>
          <w:lang w:val="kk-KZ"/>
        </w:rPr>
        <w:t>и</w:t>
      </w:r>
      <w:proofErr w:type="spellStart"/>
      <w:r w:rsidRPr="00E738DE">
        <w:rPr>
          <w:rFonts w:ascii="Roboto" w:hAnsi="Roboto"/>
          <w:sz w:val="28"/>
          <w:szCs w:val="28"/>
        </w:rPr>
        <w:t>нтернет</w:t>
      </w:r>
      <w:proofErr w:type="spellEnd"/>
      <w:r w:rsidRPr="00E738DE">
        <w:rPr>
          <w:rFonts w:ascii="Roboto" w:hAnsi="Roboto"/>
          <w:sz w:val="28"/>
          <w:szCs w:val="28"/>
        </w:rPr>
        <w:t xml:space="preserve">-ресурсе Бюро </w:t>
      </w:r>
      <w:r w:rsidR="009B703A" w:rsidRPr="00E738DE">
        <w:rPr>
          <w:rFonts w:ascii="Roboto" w:hAnsi="Roboto"/>
          <w:color w:val="000000"/>
          <w:sz w:val="28"/>
          <w:szCs w:val="28"/>
        </w:rPr>
        <w:t>https://</w:t>
      </w:r>
      <w:r w:rsidRPr="00E738DE">
        <w:rPr>
          <w:rFonts w:ascii="Roboto" w:hAnsi="Roboto"/>
          <w:sz w:val="28"/>
          <w:szCs w:val="28"/>
        </w:rPr>
        <w:t>stat.gov.kz.</w:t>
      </w:r>
    </w:p>
    <w:p w14:paraId="224DC11B" w14:textId="77777777" w:rsidR="009B703A" w:rsidRPr="00E738DE" w:rsidRDefault="009B703A" w:rsidP="009B703A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hAnsi="Roboto"/>
          <w:color w:val="000000"/>
          <w:sz w:val="28"/>
          <w:szCs w:val="28"/>
          <w:lang w:val="kk-KZ"/>
        </w:rPr>
      </w:pPr>
      <w:r w:rsidRPr="00E738DE">
        <w:rPr>
          <w:rFonts w:ascii="Roboto" w:hAnsi="Roboto"/>
          <w:sz w:val="28"/>
          <w:szCs w:val="28"/>
        </w:rPr>
        <w:t>Информация о сроках формирования статистических публикаций доступна в «Календаре релизов» на главной странице интернет-ресурса Бюро https://stat.gov.kz/ru/release-calendar.</w:t>
      </w:r>
    </w:p>
    <w:p w14:paraId="1E809BC8" w14:textId="4EA51866" w:rsidR="00466F67" w:rsidRPr="003C2DAA" w:rsidRDefault="00466F67" w:rsidP="00466F67">
      <w:pPr>
        <w:autoSpaceDE w:val="0"/>
        <w:autoSpaceDN w:val="0"/>
        <w:adjustRightInd w:val="0"/>
        <w:spacing w:after="0" w:line="23" w:lineRule="atLeast"/>
        <w:ind w:left="567"/>
        <w:jc w:val="both"/>
        <w:rPr>
          <w:rFonts w:ascii="Roboto" w:hAnsi="Roboto"/>
          <w:color w:val="000000"/>
          <w:sz w:val="28"/>
          <w:szCs w:val="28"/>
        </w:rPr>
      </w:pPr>
      <w:r w:rsidRPr="00E738DE">
        <w:rPr>
          <w:rFonts w:ascii="Roboto" w:hAnsi="Roboto"/>
          <w:color w:val="000000"/>
          <w:sz w:val="28"/>
          <w:szCs w:val="28"/>
        </w:rPr>
        <w:t xml:space="preserve">План статистических работ и График распространения официальной статистической информации доступны на Единой платформе интернет-ресурсов государственных органов (ЕПИР ГО) </w:t>
      </w:r>
      <w:r w:rsidR="009B703A" w:rsidRPr="00E738DE">
        <w:rPr>
          <w:rFonts w:ascii="Roboto" w:hAnsi="Roboto"/>
          <w:color w:val="000000"/>
          <w:sz w:val="28"/>
          <w:szCs w:val="28"/>
        </w:rPr>
        <w:t>https://</w:t>
      </w:r>
      <w:r w:rsidRPr="00E738DE">
        <w:rPr>
          <w:rFonts w:ascii="Roboto" w:hAnsi="Roboto"/>
          <w:color w:val="000000"/>
          <w:sz w:val="28"/>
          <w:szCs w:val="28"/>
        </w:rPr>
        <w:t xml:space="preserve">gov.kz в разделе «Бюро» / «Главная» </w:t>
      </w:r>
      <w:proofErr w:type="gramStart"/>
      <w:r w:rsidRPr="00E738DE">
        <w:rPr>
          <w:rFonts w:ascii="Roboto" w:hAnsi="Roboto"/>
          <w:color w:val="000000"/>
          <w:sz w:val="28"/>
          <w:szCs w:val="28"/>
        </w:rPr>
        <w:t>/«</w:t>
      </w:r>
      <w:proofErr w:type="gramEnd"/>
      <w:r w:rsidRPr="00E738DE">
        <w:rPr>
          <w:rFonts w:ascii="Roboto" w:hAnsi="Roboto"/>
          <w:color w:val="000000"/>
          <w:sz w:val="28"/>
          <w:szCs w:val="28"/>
        </w:rPr>
        <w:t>Основные документы».</w:t>
      </w:r>
    </w:p>
    <w:p w14:paraId="1043721A" w14:textId="2DA18284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lastRenderedPageBreak/>
        <w:t>S.</w:t>
      </w:r>
      <w:r w:rsidR="006C242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9</w:t>
      </w: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</w:t>
      </w:r>
      <w:r w:rsidR="006C2429" w:rsidRPr="006C242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Периодичность распространения</w:t>
      </w:r>
    </w:p>
    <w:p w14:paraId="1EB3DEAF" w14:textId="77777777" w:rsidR="00466F67" w:rsidRPr="003C2DAA" w:rsidRDefault="00466F67" w:rsidP="00466F67">
      <w:pPr>
        <w:spacing w:after="0"/>
        <w:ind w:firstLine="567"/>
        <w:jc w:val="both"/>
        <w:rPr>
          <w:rFonts w:ascii="Roboto" w:hAnsi="Roboto"/>
          <w:color w:val="000000" w:themeColor="text1"/>
          <w:sz w:val="28"/>
          <w:szCs w:val="28"/>
          <w:lang w:val="kk-KZ"/>
        </w:rPr>
      </w:pPr>
      <w:r w:rsidRPr="003C2DAA">
        <w:rPr>
          <w:rFonts w:ascii="Roboto" w:hAnsi="Roboto"/>
          <w:color w:val="000000" w:themeColor="text1"/>
          <w:sz w:val="28"/>
          <w:szCs w:val="28"/>
          <w:lang w:val="kk-KZ"/>
        </w:rPr>
        <w:t>Один раз в год</w:t>
      </w:r>
    </w:p>
    <w:p w14:paraId="3DE04DC8" w14:textId="77777777" w:rsidR="006C2429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0</w:t>
      </w: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</w:t>
      </w:r>
      <w:r w:rsidR="006C2429" w:rsidRPr="006C242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Доступность и ясность </w:t>
      </w:r>
    </w:p>
    <w:p w14:paraId="01EEBECA" w14:textId="76CF6D4C" w:rsidR="004322E5" w:rsidRPr="00B06B30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Pr="00B06B30">
        <w:rPr>
          <w:rFonts w:ascii="Roboto" w:eastAsia="Calibri" w:hAnsi="Roboto" w:cs="Times New Roman"/>
          <w:color w:val="000000" w:themeColor="text1"/>
          <w:sz w:val="28"/>
          <w:szCs w:val="28"/>
        </w:rPr>
        <w:t>1</w:t>
      </w:r>
      <w:r w:rsidR="006C2429" w:rsidRPr="00B06B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0</w:t>
      </w:r>
      <w:r w:rsidRPr="00B06B30">
        <w:rPr>
          <w:rFonts w:ascii="Roboto" w:eastAsia="Calibri" w:hAnsi="Roboto" w:cs="Times New Roman"/>
          <w:color w:val="000000" w:themeColor="text1"/>
          <w:sz w:val="28"/>
          <w:szCs w:val="28"/>
        </w:rPr>
        <w:t>.1 Публикации новостей</w:t>
      </w:r>
    </w:p>
    <w:p w14:paraId="133F0BC5" w14:textId="4A59FB41" w:rsidR="00C016E4" w:rsidRPr="00466F67" w:rsidRDefault="00C016E4" w:rsidP="00C016E4">
      <w:pPr>
        <w:spacing w:after="0"/>
        <w:ind w:firstLine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B06B30">
        <w:rPr>
          <w:rFonts w:ascii="Roboto" w:eastAsia="Calibri" w:hAnsi="Roboto" w:cs="Times New Roman"/>
          <w:color w:val="000000" w:themeColor="text1"/>
          <w:sz w:val="28"/>
          <w:szCs w:val="28"/>
        </w:rPr>
        <w:t>Пресс-релизы не формируются</w:t>
      </w:r>
    </w:p>
    <w:p w14:paraId="3F19F8CB" w14:textId="4DC54F47" w:rsidR="004322E5" w:rsidRPr="00466F67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466F67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0</w:t>
      </w:r>
      <w:r w:rsidRPr="00466F67">
        <w:rPr>
          <w:rFonts w:ascii="Roboto" w:eastAsia="Calibri" w:hAnsi="Roboto" w:cs="Times New Roman"/>
          <w:color w:val="000000" w:themeColor="text1"/>
          <w:sz w:val="28"/>
          <w:szCs w:val="28"/>
        </w:rPr>
        <w:t>.2 Публикации</w:t>
      </w:r>
    </w:p>
    <w:p w14:paraId="626A4871" w14:textId="1B74461B" w:rsidR="004322E5" w:rsidRPr="002B3D57" w:rsidRDefault="00344E2D" w:rsidP="00C016E4">
      <w:pPr>
        <w:spacing w:after="0"/>
        <w:ind w:left="567"/>
        <w:jc w:val="both"/>
        <w:rPr>
          <w:rFonts w:ascii="Roboto" w:eastAsia="Calibri" w:hAnsi="Roboto" w:cs="Times New Roman"/>
          <w:sz w:val="28"/>
          <w:szCs w:val="28"/>
          <w:lang w:val="kk-KZ"/>
        </w:rPr>
      </w:pPr>
      <w:r w:rsidRPr="00344E2D">
        <w:rPr>
          <w:rFonts w:ascii="Roboto" w:eastAsia="Calibri" w:hAnsi="Roboto" w:cs="Times New Roman"/>
          <w:sz w:val="28"/>
          <w:szCs w:val="28"/>
        </w:rPr>
        <w:t>На текущий момент в Республике Казахстан регулярно публикуются данные по Счету экологических налогов, который является важной частью Системы природно-экономического учета. Счет экологических налогов систематизирует информацию о налоговых поступлениях, связанных с использованием природных ресурсов и воздействием экономической деятельности на окружающую среду. Публикуемая информация позволяет анализировать объем и структуру экологических налогов, оценивать экологическую нагрузку различных видов экономической деятельности, а также исследовать роль экономических инструментов в регулировании воздействия на окружающую среду. Данные представлены по основным категориям экологических налогов — налогам на энергоносители, транспортным налогам, налогам на загрязнение окружающей среды и налогам на природные ресурсы, а также в разрезе видов экономической деятельности и по годам, что обеспечивает возможность проведения динамического и сравнительного анализа экологических налоговых поступлений. Публикация данных осуществляется ежегодно в соответствии с международными стандартами Системы природно-экономического учета 2012 (С</w:t>
      </w:r>
      <w:r w:rsidR="006417DE">
        <w:rPr>
          <w:rFonts w:ascii="Roboto" w:eastAsia="Calibri" w:hAnsi="Roboto" w:cs="Times New Roman"/>
          <w:sz w:val="28"/>
          <w:szCs w:val="28"/>
          <w:lang w:val="kk-KZ"/>
        </w:rPr>
        <w:t>П</w:t>
      </w:r>
      <w:r w:rsidRPr="00344E2D">
        <w:rPr>
          <w:rFonts w:ascii="Roboto" w:eastAsia="Calibri" w:hAnsi="Roboto" w:cs="Times New Roman"/>
          <w:sz w:val="28"/>
          <w:szCs w:val="28"/>
        </w:rPr>
        <w:t xml:space="preserve">ЭУ 2012). </w:t>
      </w:r>
      <w:r>
        <w:rPr>
          <w:rFonts w:ascii="Roboto" w:eastAsia="Calibri" w:hAnsi="Roboto" w:cs="Times New Roman"/>
          <w:sz w:val="28"/>
          <w:szCs w:val="28"/>
          <w:lang w:val="kk-KZ"/>
        </w:rPr>
        <w:t xml:space="preserve"> </w:t>
      </w:r>
      <w:r w:rsidR="006417DE" w:rsidRPr="000B4D13">
        <w:rPr>
          <w:rFonts w:ascii="Roboto" w:eastAsia="Calibri" w:hAnsi="Roboto" w:cs="Times New Roman"/>
          <w:sz w:val="28"/>
          <w:szCs w:val="28"/>
          <w:lang w:val="kk-KZ"/>
        </w:rPr>
        <w:t>С</w:t>
      </w:r>
      <w:r w:rsidRPr="000B4D13">
        <w:rPr>
          <w:rFonts w:ascii="Roboto" w:eastAsia="Calibri" w:hAnsi="Roboto" w:cs="Times New Roman"/>
          <w:sz w:val="28"/>
          <w:szCs w:val="28"/>
          <w:lang w:val="kk-KZ"/>
        </w:rPr>
        <w:t>чет экологических налогов</w:t>
      </w:r>
      <w:r w:rsidR="002B3D57" w:rsidRPr="000B4D13">
        <w:rPr>
          <w:rFonts w:ascii="Roboto" w:eastAsia="Calibri" w:hAnsi="Roboto" w:cs="Times New Roman"/>
          <w:sz w:val="28"/>
          <w:szCs w:val="28"/>
        </w:rPr>
        <w:t xml:space="preserve"> в Республике Казахстан публику</w:t>
      </w:r>
      <w:r w:rsidR="00102922">
        <w:rPr>
          <w:rFonts w:ascii="Roboto" w:eastAsia="Calibri" w:hAnsi="Roboto" w:cs="Times New Roman"/>
          <w:sz w:val="28"/>
          <w:szCs w:val="28"/>
          <w:lang w:val="kk-KZ"/>
        </w:rPr>
        <w:t>е</w:t>
      </w:r>
      <w:proofErr w:type="spellStart"/>
      <w:r w:rsidR="002B3D57" w:rsidRPr="000B4D13">
        <w:rPr>
          <w:rFonts w:ascii="Roboto" w:eastAsia="Calibri" w:hAnsi="Roboto" w:cs="Times New Roman"/>
          <w:sz w:val="28"/>
          <w:szCs w:val="28"/>
        </w:rPr>
        <w:t>тся</w:t>
      </w:r>
      <w:proofErr w:type="spellEnd"/>
      <w:r w:rsidR="002B3D57" w:rsidRPr="000B4D13">
        <w:rPr>
          <w:rFonts w:ascii="Roboto" w:eastAsia="Calibri" w:hAnsi="Roboto" w:cs="Times New Roman"/>
          <w:sz w:val="28"/>
          <w:szCs w:val="28"/>
        </w:rPr>
        <w:t xml:space="preserve"> в рамках </w:t>
      </w:r>
      <w:r w:rsidR="00663E4B" w:rsidRPr="000B4D13">
        <w:rPr>
          <w:rFonts w:ascii="Roboto" w:eastAsia="Calibri" w:hAnsi="Roboto" w:cs="Times New Roman"/>
          <w:sz w:val="28"/>
          <w:szCs w:val="28"/>
        </w:rPr>
        <w:t xml:space="preserve">системы природно-экономического учета 2012 </w:t>
      </w:r>
      <w:r w:rsidR="002B3D57" w:rsidRPr="000B4D13">
        <w:rPr>
          <w:rFonts w:ascii="Roboto" w:eastAsia="Calibri" w:hAnsi="Roboto" w:cs="Times New Roman"/>
          <w:sz w:val="28"/>
          <w:szCs w:val="28"/>
        </w:rPr>
        <w:t xml:space="preserve">и </w:t>
      </w:r>
      <w:r w:rsidR="006417DE" w:rsidRPr="000B4D13">
        <w:rPr>
          <w:rFonts w:ascii="Roboto" w:eastAsia="Calibri" w:hAnsi="Roboto" w:cs="Times New Roman"/>
          <w:sz w:val="28"/>
          <w:szCs w:val="28"/>
        </w:rPr>
        <w:t>раз</w:t>
      </w:r>
      <w:r w:rsidR="00102922">
        <w:rPr>
          <w:rFonts w:ascii="Roboto" w:eastAsia="Calibri" w:hAnsi="Roboto" w:cs="Times New Roman"/>
          <w:sz w:val="28"/>
          <w:szCs w:val="28"/>
          <w:lang w:val="kk-KZ"/>
        </w:rPr>
        <w:t>мещается</w:t>
      </w:r>
      <w:r w:rsidR="002B3D57" w:rsidRPr="000B4D13">
        <w:rPr>
          <w:rFonts w:ascii="Roboto" w:eastAsia="Calibri" w:hAnsi="Roboto" w:cs="Times New Roman"/>
          <w:sz w:val="28"/>
          <w:szCs w:val="28"/>
        </w:rPr>
        <w:t xml:space="preserve"> </w:t>
      </w:r>
      <w:r w:rsidR="009B703A" w:rsidRPr="000B4D13">
        <w:rPr>
          <w:rFonts w:ascii="Roboto" w:hAnsi="Roboto"/>
          <w:sz w:val="28"/>
          <w:szCs w:val="28"/>
        </w:rPr>
        <w:t xml:space="preserve">на </w:t>
      </w:r>
      <w:r w:rsidR="009B703A" w:rsidRPr="000B4D13">
        <w:rPr>
          <w:rFonts w:ascii="Roboto" w:hAnsi="Roboto"/>
          <w:sz w:val="28"/>
          <w:szCs w:val="28"/>
          <w:lang w:val="kk-KZ"/>
        </w:rPr>
        <w:t>и</w:t>
      </w:r>
      <w:proofErr w:type="spellStart"/>
      <w:r w:rsidR="009B703A" w:rsidRPr="000B4D13">
        <w:rPr>
          <w:rFonts w:ascii="Roboto" w:hAnsi="Roboto"/>
          <w:sz w:val="28"/>
          <w:szCs w:val="28"/>
        </w:rPr>
        <w:t>нтернет</w:t>
      </w:r>
      <w:proofErr w:type="spellEnd"/>
      <w:r w:rsidR="009B703A" w:rsidRPr="000B4D13">
        <w:rPr>
          <w:rFonts w:ascii="Roboto" w:hAnsi="Roboto"/>
          <w:sz w:val="28"/>
          <w:szCs w:val="28"/>
        </w:rPr>
        <w:t xml:space="preserve">-ресурсе Бюро </w:t>
      </w:r>
      <w:r w:rsidR="009B703A" w:rsidRPr="000B4D13">
        <w:rPr>
          <w:rFonts w:ascii="Roboto" w:hAnsi="Roboto"/>
          <w:color w:val="000000"/>
          <w:sz w:val="28"/>
          <w:szCs w:val="28"/>
        </w:rPr>
        <w:t>https://</w:t>
      </w:r>
      <w:r w:rsidR="009B703A" w:rsidRPr="000B4D13">
        <w:rPr>
          <w:rFonts w:ascii="Roboto" w:hAnsi="Roboto"/>
          <w:sz w:val="28"/>
          <w:szCs w:val="28"/>
        </w:rPr>
        <w:t>stat.gov.kz</w:t>
      </w:r>
      <w:r w:rsidR="009B703A" w:rsidRPr="000B4D13">
        <w:rPr>
          <w:rFonts w:ascii="Roboto" w:eastAsia="Calibri" w:hAnsi="Roboto" w:cs="Times New Roman"/>
          <w:sz w:val="28"/>
          <w:szCs w:val="28"/>
        </w:rPr>
        <w:t xml:space="preserve"> </w:t>
      </w:r>
      <w:r w:rsidR="002B3D57" w:rsidRPr="000B4D13">
        <w:rPr>
          <w:rFonts w:ascii="Roboto" w:eastAsia="Calibri" w:hAnsi="Roboto" w:cs="Times New Roman"/>
          <w:sz w:val="28"/>
          <w:szCs w:val="28"/>
        </w:rPr>
        <w:t>в разделе «</w:t>
      </w:r>
      <w:r w:rsidR="007E6715" w:rsidRPr="000B4D13">
        <w:rPr>
          <w:rFonts w:ascii="Roboto" w:eastAsia="Calibri" w:hAnsi="Roboto" w:cs="Times New Roman"/>
          <w:sz w:val="28"/>
          <w:szCs w:val="28"/>
        </w:rPr>
        <w:t>Статистика</w:t>
      </w:r>
      <w:r w:rsidR="002B3D57" w:rsidRPr="000B4D13">
        <w:rPr>
          <w:rFonts w:ascii="Roboto" w:eastAsia="Calibri" w:hAnsi="Roboto" w:cs="Times New Roman"/>
          <w:sz w:val="28"/>
          <w:szCs w:val="28"/>
        </w:rPr>
        <w:t>» /</w:t>
      </w:r>
      <w:r w:rsidR="00310CDC" w:rsidRPr="000B4D13">
        <w:rPr>
          <w:rFonts w:ascii="Roboto" w:eastAsia="Calibri" w:hAnsi="Roboto" w:cs="Times New Roman"/>
          <w:sz w:val="28"/>
          <w:szCs w:val="28"/>
          <w:lang w:val="kk-KZ"/>
        </w:rPr>
        <w:t xml:space="preserve"> «</w:t>
      </w:r>
      <w:r w:rsidR="00663E4B" w:rsidRPr="000B4D13">
        <w:rPr>
          <w:rFonts w:ascii="Roboto" w:eastAsia="Calibri" w:hAnsi="Roboto" w:cs="Times New Roman"/>
          <w:sz w:val="28"/>
          <w:szCs w:val="28"/>
          <w:lang w:val="kk-KZ"/>
        </w:rPr>
        <w:t>Окружающая среда</w:t>
      </w:r>
      <w:r w:rsidR="00310CDC" w:rsidRPr="000B4D13">
        <w:rPr>
          <w:rFonts w:ascii="Roboto" w:eastAsia="Calibri" w:hAnsi="Roboto" w:cs="Times New Roman"/>
          <w:sz w:val="28"/>
          <w:szCs w:val="28"/>
          <w:lang w:val="kk-KZ"/>
        </w:rPr>
        <w:t>» /</w:t>
      </w:r>
      <w:r w:rsidR="002B3D57" w:rsidRPr="000B4D13">
        <w:rPr>
          <w:rFonts w:ascii="Roboto" w:eastAsia="Calibri" w:hAnsi="Roboto" w:cs="Times New Roman"/>
          <w:sz w:val="28"/>
          <w:szCs w:val="28"/>
        </w:rPr>
        <w:t xml:space="preserve"> «</w:t>
      </w:r>
      <w:r w:rsidR="00663E4B" w:rsidRPr="000B4D13">
        <w:rPr>
          <w:rFonts w:ascii="Roboto" w:eastAsia="Calibri" w:hAnsi="Roboto" w:cs="Times New Roman"/>
          <w:sz w:val="28"/>
          <w:szCs w:val="28"/>
          <w:lang w:val="kk-KZ"/>
        </w:rPr>
        <w:t>Система природно-экономического учета</w:t>
      </w:r>
      <w:r w:rsidR="002B3D57" w:rsidRPr="000B4D13">
        <w:rPr>
          <w:rFonts w:ascii="Roboto" w:eastAsia="Calibri" w:hAnsi="Roboto" w:cs="Times New Roman"/>
          <w:sz w:val="28"/>
          <w:szCs w:val="28"/>
        </w:rPr>
        <w:t>»</w:t>
      </w:r>
      <w:r w:rsidR="002B3D57" w:rsidRPr="000B4D13">
        <w:rPr>
          <w:rFonts w:ascii="Roboto" w:eastAsia="Calibri" w:hAnsi="Roboto" w:cs="Times New Roman"/>
          <w:sz w:val="28"/>
          <w:szCs w:val="28"/>
          <w:lang w:val="kk-KZ"/>
        </w:rPr>
        <w:t>/ «</w:t>
      </w:r>
      <w:r w:rsidRPr="000B4D13">
        <w:rPr>
          <w:rFonts w:ascii="Roboto" w:eastAsia="Calibri" w:hAnsi="Roboto" w:cs="Times New Roman"/>
          <w:sz w:val="28"/>
          <w:szCs w:val="28"/>
          <w:lang w:val="kk-KZ"/>
        </w:rPr>
        <w:t>Динамические ряды</w:t>
      </w:r>
      <w:r w:rsidR="002B3D57" w:rsidRPr="000B4D13">
        <w:rPr>
          <w:rFonts w:ascii="Roboto" w:eastAsia="Calibri" w:hAnsi="Roboto" w:cs="Times New Roman"/>
          <w:sz w:val="28"/>
          <w:szCs w:val="28"/>
          <w:lang w:val="kk-KZ"/>
        </w:rPr>
        <w:t>»</w:t>
      </w:r>
      <w:r w:rsidR="00310CDC" w:rsidRPr="000B4D13">
        <w:rPr>
          <w:rFonts w:ascii="Roboto" w:eastAsia="Calibri" w:hAnsi="Roboto" w:cs="Times New Roman"/>
          <w:sz w:val="28"/>
          <w:szCs w:val="28"/>
          <w:lang w:val="kk-KZ"/>
        </w:rPr>
        <w:t>.</w:t>
      </w:r>
    </w:p>
    <w:p w14:paraId="49618880" w14:textId="51EC8863" w:rsidR="002C63E4" w:rsidRPr="002C63E4" w:rsidRDefault="00344E2D" w:rsidP="00662B13">
      <w:pPr>
        <w:pageBreakBefore/>
        <w:spacing w:after="0"/>
        <w:ind w:firstLine="567"/>
        <w:rPr>
          <w:rFonts w:ascii="Roboto" w:eastAsia="Calibri" w:hAnsi="Roboto" w:cs="Times New Roman"/>
          <w:b/>
          <w:bCs/>
          <w:color w:val="000000" w:themeColor="text1"/>
          <w:sz w:val="24"/>
          <w:szCs w:val="24"/>
        </w:rPr>
      </w:pPr>
      <w:r>
        <w:rPr>
          <w:rFonts w:ascii="Roboto" w:eastAsia="Calibri" w:hAnsi="Roboto" w:cs="Times New Roman"/>
          <w:b/>
          <w:bCs/>
          <w:color w:val="000000" w:themeColor="text1"/>
          <w:sz w:val="24"/>
          <w:szCs w:val="24"/>
          <w:lang w:val="kk-KZ"/>
        </w:rPr>
        <w:lastRenderedPageBreak/>
        <w:t>Счет экологических налогов</w:t>
      </w:r>
      <w:r w:rsidR="004322E5" w:rsidRPr="002C63E4">
        <w:rPr>
          <w:rFonts w:ascii="Roboto" w:eastAsia="Calibri" w:hAnsi="Roboto" w:cs="Times New Roman"/>
          <w:b/>
          <w:bCs/>
          <w:color w:val="000000" w:themeColor="text1"/>
          <w:sz w:val="24"/>
          <w:szCs w:val="24"/>
        </w:rPr>
        <w:t xml:space="preserve"> Республики Казахстан за 2024 год</w:t>
      </w:r>
      <w:r w:rsidR="009D1D44">
        <w:rPr>
          <w:rFonts w:ascii="Roboto" w:eastAsia="Calibri" w:hAnsi="Roboto" w:cs="Times New Roman"/>
          <w:b/>
          <w:bCs/>
          <w:color w:val="000000" w:themeColor="text1"/>
          <w:sz w:val="24"/>
          <w:szCs w:val="24"/>
        </w:rPr>
        <w:t>(</w:t>
      </w:r>
      <w:proofErr w:type="spellStart"/>
      <w:r w:rsidR="009D1D44">
        <w:rPr>
          <w:rFonts w:ascii="Roboto" w:eastAsia="Calibri" w:hAnsi="Roboto" w:cs="Times New Roman"/>
          <w:b/>
          <w:bCs/>
          <w:color w:val="000000" w:themeColor="text1"/>
          <w:sz w:val="24"/>
          <w:szCs w:val="24"/>
        </w:rPr>
        <w:t>млн.тенге</w:t>
      </w:r>
      <w:proofErr w:type="spellEnd"/>
      <w:r w:rsidR="009D1D44">
        <w:rPr>
          <w:rFonts w:ascii="Roboto" w:eastAsia="Calibri" w:hAnsi="Roboto" w:cs="Times New Roman"/>
          <w:b/>
          <w:bCs/>
          <w:color w:val="000000" w:themeColor="text1"/>
          <w:sz w:val="24"/>
          <w:szCs w:val="24"/>
        </w:rPr>
        <w:t>)</w:t>
      </w:r>
    </w:p>
    <w:p w14:paraId="2BBAF82F" w14:textId="0B4EC4B9" w:rsidR="004322E5" w:rsidRPr="009B703A" w:rsidRDefault="00344E2D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44E2D">
        <w:rPr>
          <w:noProof/>
          <w:lang w:val="en-US"/>
        </w:rPr>
        <w:drawing>
          <wp:inline distT="0" distB="0" distL="0" distR="0" wp14:anchorId="00F69E35" wp14:editId="13B6F9C6">
            <wp:extent cx="6116955" cy="1676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48" cy="1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FEADB" w14:textId="77777777" w:rsidR="004322E5" w:rsidRPr="002C63E4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</w:p>
    <w:p w14:paraId="4971ADD9" w14:textId="0061B076" w:rsidR="004322E5" w:rsidRPr="002C63E4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2C63E4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0</w:t>
      </w:r>
      <w:r w:rsidRPr="002C63E4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.3 Базы данных в </w:t>
      </w:r>
      <w:proofErr w:type="spellStart"/>
      <w:r w:rsidRPr="002C63E4">
        <w:rPr>
          <w:rFonts w:ascii="Roboto" w:eastAsia="Calibri" w:hAnsi="Roboto" w:cs="Times New Roman"/>
          <w:color w:val="000000" w:themeColor="text1"/>
          <w:sz w:val="28"/>
          <w:szCs w:val="28"/>
        </w:rPr>
        <w:t>on-line</w:t>
      </w:r>
      <w:proofErr w:type="spellEnd"/>
      <w:r w:rsidRPr="002C63E4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режиме</w:t>
      </w:r>
    </w:p>
    <w:p w14:paraId="2EDDD049" w14:textId="02615172" w:rsidR="00310CDC" w:rsidRPr="00E738DE" w:rsidRDefault="004322E5" w:rsidP="00310CDC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Информационно-аналитическая система «</w:t>
      </w:r>
      <w:proofErr w:type="spellStart"/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Талдау</w:t>
      </w:r>
      <w:proofErr w:type="spellEnd"/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»</w:t>
      </w:r>
      <w:r w:rsidR="00EE6848"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EE6848" w:rsidRPr="00E738DE">
          <w:rPr>
            <w:rStyle w:val="a5"/>
            <w:rFonts w:ascii="Roboto" w:hAnsi="Roboto" w:cs="Times New Roman"/>
            <w:color w:val="000000" w:themeColor="text1"/>
            <w:sz w:val="28"/>
            <w:szCs w:val="28"/>
            <w:u w:val="none"/>
          </w:rPr>
          <w:t>http://</w:t>
        </w:r>
      </w:hyperlink>
      <w:hyperlink r:id="rId8" w:history="1">
        <w:proofErr w:type="spellStart"/>
        <w:r w:rsidR="00EE6848" w:rsidRPr="00E738DE">
          <w:rPr>
            <w:rStyle w:val="a5"/>
            <w:rFonts w:ascii="Roboto" w:hAnsi="Roboto" w:cs="Times New Roman"/>
            <w:color w:val="000000" w:themeColor="text1"/>
            <w:sz w:val="28"/>
            <w:szCs w:val="28"/>
            <w:u w:val="none"/>
            <w:lang w:val="en-US"/>
          </w:rPr>
          <w:t>taldau</w:t>
        </w:r>
        <w:proofErr w:type="spellEnd"/>
      </w:hyperlink>
      <w:hyperlink r:id="rId9" w:history="1">
        <w:r w:rsidR="00EE6848" w:rsidRPr="00E738DE">
          <w:rPr>
            <w:rStyle w:val="a5"/>
            <w:rFonts w:ascii="Roboto" w:hAnsi="Roboto" w:cs="Times New Roman"/>
            <w:color w:val="000000" w:themeColor="text1"/>
            <w:sz w:val="28"/>
            <w:szCs w:val="28"/>
            <w:u w:val="none"/>
          </w:rPr>
          <w:t>.</w:t>
        </w:r>
      </w:hyperlink>
      <w:hyperlink r:id="rId10" w:history="1">
        <w:r w:rsidR="00EE6848" w:rsidRPr="00E738DE">
          <w:rPr>
            <w:rStyle w:val="a5"/>
            <w:rFonts w:ascii="Roboto" w:hAnsi="Roboto" w:cs="Times New Roman"/>
            <w:color w:val="000000" w:themeColor="text1"/>
            <w:sz w:val="28"/>
            <w:szCs w:val="28"/>
            <w:u w:val="none"/>
            <w:lang w:val="en-US"/>
          </w:rPr>
          <w:t>stat</w:t>
        </w:r>
      </w:hyperlink>
      <w:hyperlink r:id="rId11" w:history="1">
        <w:r w:rsidR="00EE6848" w:rsidRPr="00E738DE">
          <w:rPr>
            <w:rStyle w:val="a5"/>
            <w:rFonts w:ascii="Roboto" w:hAnsi="Roboto" w:cs="Times New Roman"/>
            <w:color w:val="000000" w:themeColor="text1"/>
            <w:sz w:val="28"/>
            <w:szCs w:val="28"/>
            <w:u w:val="none"/>
          </w:rPr>
          <w:t>.</w:t>
        </w:r>
      </w:hyperlink>
      <w:hyperlink r:id="rId12" w:history="1">
        <w:r w:rsidR="00EE6848" w:rsidRPr="00E738DE">
          <w:rPr>
            <w:rStyle w:val="a5"/>
            <w:rFonts w:ascii="Roboto" w:hAnsi="Roboto" w:cs="Times New Roman"/>
            <w:color w:val="000000" w:themeColor="text1"/>
            <w:sz w:val="28"/>
            <w:szCs w:val="28"/>
            <w:u w:val="none"/>
            <w:lang w:val="en-US"/>
          </w:rPr>
          <w:t>gov</w:t>
        </w:r>
      </w:hyperlink>
      <w:hyperlink r:id="rId13" w:history="1">
        <w:r w:rsidR="00EE6848" w:rsidRPr="00E738DE">
          <w:rPr>
            <w:rStyle w:val="a5"/>
            <w:rFonts w:ascii="Roboto" w:hAnsi="Roboto" w:cs="Times New Roman"/>
            <w:color w:val="000000" w:themeColor="text1"/>
            <w:sz w:val="28"/>
            <w:szCs w:val="28"/>
            <w:u w:val="none"/>
          </w:rPr>
          <w:t>.</w:t>
        </w:r>
      </w:hyperlink>
      <w:hyperlink r:id="rId14" w:history="1">
        <w:proofErr w:type="spellStart"/>
        <w:r w:rsidR="00EE6848" w:rsidRPr="00E738DE">
          <w:rPr>
            <w:rStyle w:val="a5"/>
            <w:rFonts w:ascii="Roboto" w:hAnsi="Roboto" w:cs="Times New Roman"/>
            <w:color w:val="000000" w:themeColor="text1"/>
            <w:sz w:val="28"/>
            <w:szCs w:val="28"/>
            <w:u w:val="none"/>
            <w:lang w:val="en-US"/>
          </w:rPr>
          <w:t>kz</w:t>
        </w:r>
        <w:proofErr w:type="spellEnd"/>
      </w:hyperlink>
      <w:r w:rsidR="00EE6848" w:rsidRPr="00E738DE">
        <w:rPr>
          <w:rStyle w:val="a5"/>
          <w:rFonts w:ascii="Roboto" w:hAnsi="Roboto" w:cs="Times New Roman"/>
          <w:color w:val="000000" w:themeColor="text1"/>
          <w:sz w:val="28"/>
          <w:szCs w:val="28"/>
          <w:u w:val="none"/>
        </w:rPr>
        <w:t xml:space="preserve"> 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/ </w:t>
      </w:r>
      <w:r w:rsidR="00310CDC"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«Система национальных счетов» / «</w:t>
      </w:r>
      <w:r w:rsidR="00663E4B">
        <w:rPr>
          <w:rFonts w:ascii="Roboto" w:eastAsia="Calibri" w:hAnsi="Roboto" w:cs="Times New Roman"/>
          <w:color w:val="000000" w:themeColor="text1"/>
          <w:sz w:val="28"/>
          <w:szCs w:val="28"/>
        </w:rPr>
        <w:t>Экологические н</w:t>
      </w:r>
      <w:r w:rsidR="009751DB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а</w:t>
      </w:r>
      <w:proofErr w:type="spellStart"/>
      <w:r w:rsidR="00663E4B">
        <w:rPr>
          <w:rFonts w:ascii="Roboto" w:eastAsia="Calibri" w:hAnsi="Roboto" w:cs="Times New Roman"/>
          <w:color w:val="000000" w:themeColor="text1"/>
          <w:sz w:val="28"/>
          <w:szCs w:val="28"/>
        </w:rPr>
        <w:t>логи</w:t>
      </w:r>
      <w:proofErr w:type="spellEnd"/>
      <w:r w:rsidR="00310CDC"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».</w:t>
      </w:r>
    </w:p>
    <w:p w14:paraId="41D4BAE6" w14:textId="77777777" w:rsidR="006C2429" w:rsidRDefault="004322E5" w:rsidP="006C2429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0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.3.1 AC1</w:t>
      </w:r>
      <w:r w:rsidR="006C2429" w:rsidRPr="006C2429">
        <w:t xml:space="preserve"> </w:t>
      </w:r>
      <w:r w:rsidR="006C2429" w:rsidRPr="006C2429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Количество обращений к официальной статистической информации </w:t>
      </w:r>
    </w:p>
    <w:p w14:paraId="4AA9F5DF" w14:textId="2E886699" w:rsidR="004322E5" w:rsidRPr="00E738DE" w:rsidRDefault="00EE6848" w:rsidP="006C2429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Не реализовано</w:t>
      </w:r>
    </w:p>
    <w:p w14:paraId="754A5821" w14:textId="4D58E49A" w:rsidR="004322E5" w:rsidRPr="006C2429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</w:pP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0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.4 Доступ к </w:t>
      </w:r>
      <w:proofErr w:type="spellStart"/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микроданным</w:t>
      </w:r>
      <w:proofErr w:type="spellEnd"/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 xml:space="preserve"> </w:t>
      </w:r>
      <w:r w:rsidR="006C2429" w:rsidRP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в деиндефицированном виде</w:t>
      </w:r>
    </w:p>
    <w:p w14:paraId="78F919D6" w14:textId="77777777" w:rsidR="00EE6848" w:rsidRPr="00E738DE" w:rsidRDefault="00EE6848" w:rsidP="00EE6848">
      <w:pPr>
        <w:spacing w:after="0"/>
        <w:ind w:left="567"/>
        <w:jc w:val="both"/>
        <w:rPr>
          <w:rFonts w:ascii="Roboto" w:hAnsi="Roboto"/>
          <w:color w:val="000000" w:themeColor="text1"/>
          <w:sz w:val="28"/>
          <w:szCs w:val="28"/>
          <w:lang w:val="kk-KZ"/>
        </w:rPr>
      </w:pPr>
      <w:r w:rsidRPr="00E738DE">
        <w:rPr>
          <w:rFonts w:ascii="Roboto" w:hAnsi="Roboto"/>
          <w:color w:val="000000" w:themeColor="text1"/>
          <w:sz w:val="28"/>
          <w:szCs w:val="28"/>
          <w:lang w:val="kk-KZ"/>
        </w:rPr>
        <w:t xml:space="preserve">Предоставление баз данных в деидентифицированном виде регулируется «Правилами </w:t>
      </w:r>
      <w:r w:rsidRPr="00E738DE">
        <w:rPr>
          <w:rFonts w:ascii="Roboto" w:hAnsi="Roboto"/>
          <w:color w:val="000000" w:themeColor="text1"/>
          <w:sz w:val="28"/>
          <w:szCs w:val="28"/>
        </w:rPr>
        <w:t xml:space="preserve">представления баз данных в </w:t>
      </w:r>
      <w:proofErr w:type="spellStart"/>
      <w:r w:rsidRPr="00E738DE">
        <w:rPr>
          <w:rFonts w:ascii="Roboto" w:hAnsi="Roboto"/>
          <w:color w:val="000000" w:themeColor="text1"/>
          <w:sz w:val="28"/>
          <w:szCs w:val="28"/>
        </w:rPr>
        <w:t>деидентифицированном</w:t>
      </w:r>
      <w:proofErr w:type="spellEnd"/>
      <w:r w:rsidRPr="00E738DE">
        <w:rPr>
          <w:rFonts w:ascii="Roboto" w:hAnsi="Roboto"/>
          <w:color w:val="000000" w:themeColor="text1"/>
          <w:sz w:val="28"/>
          <w:szCs w:val="28"/>
        </w:rPr>
        <w:t xml:space="preserve"> виде для использования в научной и научно-технической деятельности, утвержденными Приказом Председателя Агентства Республики Казахстан по статистике от 2 июля 2010 года №168</w:t>
      </w:r>
      <w:r w:rsidRPr="00E738DE">
        <w:rPr>
          <w:rFonts w:ascii="Roboto" w:hAnsi="Roboto"/>
          <w:color w:val="000000" w:themeColor="text1"/>
          <w:sz w:val="28"/>
          <w:szCs w:val="28"/>
          <w:lang w:val="kk-KZ"/>
        </w:rPr>
        <w:t>.</w:t>
      </w:r>
    </w:p>
    <w:p w14:paraId="07612CCB" w14:textId="511A9B8C" w:rsidR="00EE6848" w:rsidRPr="00E738DE" w:rsidRDefault="00EE6848" w:rsidP="00EE6848">
      <w:pPr>
        <w:pStyle w:val="a6"/>
        <w:ind w:left="567"/>
        <w:jc w:val="both"/>
        <w:rPr>
          <w:rFonts w:ascii="Roboto" w:hAnsi="Roboto"/>
          <w:color w:val="000000" w:themeColor="text1"/>
          <w:sz w:val="28"/>
          <w:szCs w:val="28"/>
        </w:rPr>
      </w:pPr>
      <w:r w:rsidRPr="00E738DE">
        <w:rPr>
          <w:rFonts w:ascii="Roboto" w:hAnsi="Roboto"/>
          <w:color w:val="000000" w:themeColor="text1"/>
          <w:sz w:val="28"/>
          <w:szCs w:val="28"/>
          <w:lang w:val="kk-KZ"/>
        </w:rPr>
        <w:t xml:space="preserve">Информация об условиях подачи заявки для получения баз данных в деидентифицированном виде доступна </w:t>
      </w:r>
      <w:r w:rsidR="00385EFA" w:rsidRPr="00E738DE">
        <w:rPr>
          <w:rFonts w:ascii="Roboto" w:hAnsi="Roboto"/>
          <w:sz w:val="28"/>
          <w:szCs w:val="28"/>
        </w:rPr>
        <w:t xml:space="preserve">на </w:t>
      </w:r>
      <w:r w:rsidR="00385EFA" w:rsidRPr="00E738DE">
        <w:rPr>
          <w:rFonts w:ascii="Roboto" w:hAnsi="Roboto"/>
          <w:sz w:val="28"/>
          <w:szCs w:val="28"/>
          <w:lang w:val="kk-KZ"/>
        </w:rPr>
        <w:t>и</w:t>
      </w:r>
      <w:proofErr w:type="spellStart"/>
      <w:r w:rsidR="00385EFA" w:rsidRPr="00E738DE">
        <w:rPr>
          <w:rFonts w:ascii="Roboto" w:hAnsi="Roboto"/>
          <w:sz w:val="28"/>
          <w:szCs w:val="28"/>
        </w:rPr>
        <w:t>нтернет</w:t>
      </w:r>
      <w:proofErr w:type="spellEnd"/>
      <w:r w:rsidR="00385EFA" w:rsidRPr="00E738DE">
        <w:rPr>
          <w:rFonts w:ascii="Roboto" w:hAnsi="Roboto"/>
          <w:sz w:val="28"/>
          <w:szCs w:val="28"/>
        </w:rPr>
        <w:t xml:space="preserve">-ресурсе Бюро </w:t>
      </w:r>
      <w:r w:rsidR="00385EFA" w:rsidRPr="00E738DE">
        <w:rPr>
          <w:rFonts w:ascii="Roboto" w:hAnsi="Roboto"/>
          <w:color w:val="000000"/>
          <w:sz w:val="28"/>
          <w:szCs w:val="28"/>
        </w:rPr>
        <w:t>https://</w:t>
      </w:r>
      <w:r w:rsidR="00385EFA" w:rsidRPr="00E738DE">
        <w:rPr>
          <w:rFonts w:ascii="Roboto" w:hAnsi="Roboto"/>
          <w:sz w:val="28"/>
          <w:szCs w:val="28"/>
        </w:rPr>
        <w:t>stat.gov.kz</w:t>
      </w:r>
      <w:r w:rsidRPr="00E738DE">
        <w:rPr>
          <w:rFonts w:ascii="Roboto" w:hAnsi="Roboto"/>
          <w:color w:val="000000" w:themeColor="text1"/>
          <w:sz w:val="28"/>
          <w:szCs w:val="28"/>
          <w:lang w:val="kk-KZ"/>
        </w:rPr>
        <w:t xml:space="preserve"> в разделе </w:t>
      </w:r>
      <w:r w:rsidRPr="00E738DE">
        <w:rPr>
          <w:rFonts w:ascii="Roboto" w:hAnsi="Roboto"/>
          <w:color w:val="000000" w:themeColor="text1"/>
          <w:sz w:val="28"/>
          <w:szCs w:val="28"/>
        </w:rPr>
        <w:t>«Для исследователей».</w:t>
      </w:r>
    </w:p>
    <w:p w14:paraId="36001993" w14:textId="77777777" w:rsidR="00EE6848" w:rsidRPr="00E738DE" w:rsidRDefault="00EE6848" w:rsidP="00EE6848">
      <w:pPr>
        <w:pStyle w:val="a6"/>
        <w:ind w:left="567"/>
        <w:jc w:val="both"/>
        <w:rPr>
          <w:rFonts w:ascii="Roboto" w:hAnsi="Roboto"/>
          <w:color w:val="000000" w:themeColor="text1"/>
          <w:sz w:val="28"/>
          <w:szCs w:val="28"/>
        </w:rPr>
      </w:pPr>
      <w:r w:rsidRPr="00E738DE">
        <w:rPr>
          <w:rFonts w:ascii="Roboto" w:hAnsi="Roboto"/>
          <w:color w:val="000000" w:themeColor="text1"/>
          <w:sz w:val="28"/>
          <w:szCs w:val="28"/>
        </w:rPr>
        <w:t xml:space="preserve">Заявка формируется и подается через «Личный кабинет» / «Кабинет пользователя» на интернет-ресурсе Бюро </w:t>
      </w:r>
      <w:hyperlink r:id="rId15" w:history="1">
        <w:r w:rsidRPr="00E738DE">
          <w:rPr>
            <w:rStyle w:val="a5"/>
            <w:rFonts w:ascii="Roboto" w:hAnsi="Roboto"/>
            <w:color w:val="000000" w:themeColor="text1"/>
            <w:sz w:val="28"/>
            <w:szCs w:val="28"/>
            <w:u w:val="none"/>
          </w:rPr>
          <w:t>http://</w:t>
        </w:r>
      </w:hyperlink>
      <w:r w:rsidRPr="00E738DE">
        <w:rPr>
          <w:rFonts w:ascii="Roboto" w:hAnsi="Roboto"/>
          <w:color w:val="000000" w:themeColor="text1"/>
          <w:sz w:val="28"/>
          <w:szCs w:val="28"/>
        </w:rPr>
        <w:t>stat.gov.kz, удостоверяется электронной цифровой подписью с приложением необходимых документов.</w:t>
      </w:r>
    </w:p>
    <w:p w14:paraId="0A2C257F" w14:textId="45AA14FD" w:rsidR="004322E5" w:rsidRPr="00E738DE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0</w:t>
      </w: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.5 Прочее</w:t>
      </w:r>
    </w:p>
    <w:p w14:paraId="581FCEF6" w14:textId="6B2BE15B" w:rsidR="004322E5" w:rsidRPr="003C2DAA" w:rsidRDefault="004322E5" w:rsidP="008C370F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E738DE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</w:t>
      </w:r>
    </w:p>
    <w:p w14:paraId="5F553ABB" w14:textId="16080889" w:rsidR="006C2429" w:rsidRDefault="004322E5" w:rsidP="006C2429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0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.5.1 AC2. Метаданные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 xml:space="preserve"> 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-</w:t>
      </w:r>
      <w:r w:rsidR="006C2429" w:rsidRPr="006C2429">
        <w:t xml:space="preserve"> </w:t>
      </w:r>
      <w:r w:rsidR="006C2429" w:rsidRPr="006C2429">
        <w:rPr>
          <w:rFonts w:ascii="Roboto" w:eastAsia="Calibri" w:hAnsi="Roboto" w:cs="Times New Roman"/>
          <w:color w:val="000000" w:themeColor="text1"/>
          <w:sz w:val="28"/>
          <w:szCs w:val="28"/>
        </w:rPr>
        <w:t>предоставление консультаций</w:t>
      </w:r>
    </w:p>
    <w:p w14:paraId="3E581DF8" w14:textId="719E41F5" w:rsidR="004322E5" w:rsidRPr="003C2DAA" w:rsidRDefault="00EE6848" w:rsidP="006C2429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Не реализовано</w:t>
      </w:r>
    </w:p>
    <w:p w14:paraId="4E7D29E5" w14:textId="4BB30D1D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0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6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="006C2429" w:rsidRPr="006C2429">
        <w:rPr>
          <w:rFonts w:ascii="Roboto" w:eastAsia="Calibri" w:hAnsi="Roboto" w:cs="Times New Roman"/>
          <w:color w:val="000000" w:themeColor="text1"/>
          <w:sz w:val="28"/>
          <w:szCs w:val="28"/>
        </w:rPr>
        <w:t>Методологическая документация</w:t>
      </w:r>
    </w:p>
    <w:p w14:paraId="18577445" w14:textId="3CDDBC36" w:rsidR="0092269E" w:rsidRDefault="0092269E" w:rsidP="0092269E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</w:pPr>
      <w:r w:rsidRPr="0092269E">
        <w:rPr>
          <w:rFonts w:ascii="Roboto" w:eastAsia="Calibri" w:hAnsi="Roboto" w:cs="Times New Roman"/>
          <w:color w:val="000000" w:themeColor="text1"/>
          <w:sz w:val="28"/>
          <w:szCs w:val="28"/>
        </w:rPr>
        <w:t>Счета системы природно-экономического учёта 2012 (С</w:t>
      </w:r>
      <w:r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П</w:t>
      </w:r>
      <w:r w:rsidRPr="0092269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ЭУ 2012): Центральная структура (издана Организацией Объединенных Наций при участии Комиссии Европейских </w:t>
      </w:r>
      <w:r w:rsidRPr="0092269E">
        <w:rPr>
          <w:rFonts w:ascii="Roboto" w:eastAsia="Calibri" w:hAnsi="Roboto" w:cs="Times New Roman"/>
          <w:color w:val="000000" w:themeColor="text1"/>
          <w:sz w:val="28"/>
          <w:szCs w:val="28"/>
        </w:rPr>
        <w:lastRenderedPageBreak/>
        <w:t>сообществ ЕВРОСТАТ, Международного Валютного Фонда (МВФ), Организации Экономического Сотрудничества и Развития (ОЭСР) и Всемирного Банка). С</w:t>
      </w:r>
      <w:r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П</w:t>
      </w:r>
      <w:r w:rsidRPr="0092269E">
        <w:rPr>
          <w:rFonts w:ascii="Roboto" w:eastAsia="Calibri" w:hAnsi="Roboto" w:cs="Times New Roman"/>
          <w:color w:val="000000" w:themeColor="text1"/>
          <w:sz w:val="28"/>
          <w:szCs w:val="28"/>
        </w:rPr>
        <w:t>ЭУ 2012 является международным статистическим стандартом, устанавливающим общую концептуальную основу для интеграции экологической и экономической информации. В рамках С</w:t>
      </w:r>
      <w:r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П</w:t>
      </w:r>
      <w:r w:rsidRPr="0092269E">
        <w:rPr>
          <w:rFonts w:ascii="Roboto" w:eastAsia="Calibri" w:hAnsi="Roboto" w:cs="Times New Roman"/>
          <w:color w:val="000000" w:themeColor="text1"/>
          <w:sz w:val="28"/>
          <w:szCs w:val="28"/>
        </w:rPr>
        <w:t>ЭУ определяются подходы к формированию показателей экологических налогов и их классификации по четырем основным категориям: налоги на энергоносители, транспортные налоги, налоги на загрязнение окружающей среды и налоги на использование природных ресурсов</w:t>
      </w:r>
      <w:r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.</w:t>
      </w:r>
    </w:p>
    <w:p w14:paraId="1A7030D5" w14:textId="758756ED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0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7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Документация по качеству</w:t>
      </w:r>
    </w:p>
    <w:p w14:paraId="7EA1E1A2" w14:textId="722F5857" w:rsidR="004322E5" w:rsidRPr="003C2DAA" w:rsidRDefault="004322E5" w:rsidP="008C370F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1.«Методика оценки качества официальной статистической информации», утвержденная приказом Председателя Комитета по статистике Министерства национальной экономики Республики </w:t>
      </w:r>
      <w:r w:rsidR="00EE6848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Казахстан от 23 мая 2018 года №63 (з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арегистрирован в Министерстве юстиции Республи</w:t>
      </w:r>
      <w:r w:rsidR="00EE6848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ки Казахстан 7 июня 2018 года №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17011</w:t>
      </w:r>
      <w:r w:rsidR="00EE6848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);</w:t>
      </w:r>
    </w:p>
    <w:p w14:paraId="235A02EF" w14:textId="341491BB" w:rsidR="004322E5" w:rsidRPr="003C2DAA" w:rsidRDefault="004322E5" w:rsidP="008C370F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2. Типовая методика описания процесса производства статистической информации государственными органами, утвержденная Приказом Председателя Комитета по статистике Министерства национальной экономики Республики Ка</w:t>
      </w:r>
      <w:r w:rsidR="00EE6848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захстан от 30 марта 2015 года №53;</w:t>
      </w:r>
    </w:p>
    <w:p w14:paraId="282B8CD5" w14:textId="29CBA1D9" w:rsidR="004322E5" w:rsidRPr="003C2DAA" w:rsidRDefault="004322E5" w:rsidP="008C370F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3. Правила оценки качества административных данных, утвержденные Приказом</w:t>
      </w:r>
      <w:r w:rsidR="00EE6848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Руководителя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="00EE6848" w:rsidRPr="003C2DAA">
        <w:rPr>
          <w:rFonts w:ascii="Roboto" w:hAnsi="Roboto"/>
          <w:color w:val="000000" w:themeColor="text1"/>
          <w:sz w:val="28"/>
          <w:szCs w:val="28"/>
          <w:lang w:val="kk-KZ"/>
        </w:rPr>
        <w:t>Бюро национальной статистики Агентства по стратегическому планированию и реформам Республики Казахстан</w:t>
      </w:r>
      <w:r w:rsidR="00EE6848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от 19 марта 2024 года №2.</w:t>
      </w:r>
    </w:p>
    <w:p w14:paraId="29C6A198" w14:textId="06EC2585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1</w:t>
      </w: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Управление качеством</w:t>
      </w:r>
    </w:p>
    <w:p w14:paraId="4432125E" w14:textId="2740FBDC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910DFD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.1 Обеспечение качества</w:t>
      </w:r>
    </w:p>
    <w:p w14:paraId="4FF78B4C" w14:textId="170CEF63" w:rsidR="004322E5" w:rsidRPr="003C2DAA" w:rsidRDefault="004322E5" w:rsidP="00B60702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Качество и достоверность статистических данных </w:t>
      </w:r>
      <w:r w:rsidR="00663E4B">
        <w:rPr>
          <w:rFonts w:ascii="Roboto" w:eastAsia="Calibri" w:hAnsi="Roboto" w:cs="Times New Roman"/>
          <w:color w:val="000000" w:themeColor="text1"/>
          <w:sz w:val="28"/>
          <w:szCs w:val="28"/>
        </w:rPr>
        <w:t>СПЭУ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обеспечиваются посредством применения общепринятых методологических подходов и процедур, в том числе:</w:t>
      </w:r>
    </w:p>
    <w:p w14:paraId="66A7B2B5" w14:textId="77777777" w:rsidR="004322E5" w:rsidRPr="003C2DAA" w:rsidRDefault="004322E5" w:rsidP="00B60702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• формирование показателей в соответствии с международными рекомендациями с целью обеспечения сопоставимости данных и соблюдения международных стандартов;</w:t>
      </w:r>
    </w:p>
    <w:p w14:paraId="4A7FAA43" w14:textId="77777777" w:rsidR="004322E5" w:rsidRPr="003C2DAA" w:rsidRDefault="004322E5" w:rsidP="00B60702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• использование стандартных статистических классификаций финансовых и нефинансовых активов;</w:t>
      </w:r>
    </w:p>
    <w:p w14:paraId="1EB3A462" w14:textId="1AEEDF83" w:rsidR="004322E5" w:rsidRPr="003C2DAA" w:rsidRDefault="004322E5" w:rsidP="00B60702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lastRenderedPageBreak/>
        <w:t>•</w:t>
      </w:r>
      <w:r w:rsidR="00B60702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проведение сравнительного анализа статистических данных с целью повышения их точности и согласованности.</w:t>
      </w:r>
    </w:p>
    <w:p w14:paraId="6CB6077C" w14:textId="59A5D3E8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.2 </w:t>
      </w:r>
      <w:r w:rsidR="006C2429" w:rsidRPr="006C2429">
        <w:rPr>
          <w:rFonts w:ascii="Roboto" w:eastAsia="Calibri" w:hAnsi="Roboto" w:cs="Times New Roman"/>
          <w:color w:val="000000" w:themeColor="text1"/>
          <w:sz w:val="28"/>
          <w:szCs w:val="28"/>
        </w:rPr>
        <w:t>Оценка качества официальной статистической информации</w:t>
      </w:r>
    </w:p>
    <w:p w14:paraId="7C0A2111" w14:textId="575F547A" w:rsidR="0092269E" w:rsidRDefault="0092269E" w:rsidP="00663E4B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2269E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Счет экологических налогов предназначен для систематизации информации о налогах, связанных с воздействием экономической деятельности на окружающую среду и использованием природных ресурсов. </w:t>
      </w:r>
      <w:r w:rsidR="009751DB" w:rsidRPr="009751DB">
        <w:rPr>
          <w:rFonts w:ascii="Roboto" w:eastAsia="Calibri" w:hAnsi="Roboto" w:cs="Times New Roman"/>
          <w:color w:val="000000" w:themeColor="text1"/>
          <w:sz w:val="28"/>
          <w:szCs w:val="28"/>
        </w:rPr>
        <w:t>Источником информации являются административные данные Министерства финансов Республики Казахстан (доходы государственного бюджета). Данные формируются кассовым методом.</w:t>
      </w:r>
    </w:p>
    <w:p w14:paraId="411DA28B" w14:textId="5803260E" w:rsidR="004322E5" w:rsidRPr="009D6E0A" w:rsidRDefault="004322E5" w:rsidP="0092269E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2</w:t>
      </w:r>
      <w:r w:rsidRPr="009D6E0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Актуальность</w:t>
      </w:r>
    </w:p>
    <w:p w14:paraId="28F18EDB" w14:textId="135B74B7" w:rsidR="004322E5" w:rsidRPr="006C2429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2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.1 Потребности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 xml:space="preserve"> </w:t>
      </w:r>
      <w:r w:rsidR="006C2429" w:rsidRP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пользователей</w:t>
      </w:r>
    </w:p>
    <w:p w14:paraId="5F5EED98" w14:textId="02C9D8CF" w:rsidR="005C19B5" w:rsidRPr="005C19B5" w:rsidRDefault="005C19B5" w:rsidP="00663E4B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Основные пользователи данных Счета экологических налогов</w:t>
      </w:r>
    </w:p>
    <w:p w14:paraId="0A2B45D7" w14:textId="27E9A017" w:rsidR="005C19B5" w:rsidRPr="005C19B5" w:rsidRDefault="005C19B5" w:rsidP="005C19B5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Информация, содержащаяся в Счете экологических налогов, является важным инструментом для анализа экологической составляющей экономической деятельности, оценки налоговой нагрузки, связанной с воздействием на окружающую среду и использованием природных ресурсов, а также для формирования и мониторинга государственной экологической и экономической политики. Данные счета могут использоваться при проведении аналитических и прогнозных расчетов, оценке эффективности экологических налогов и подготовке научно-исследовательских работ. Кроме того, показатели Счета экологических налогов используются для международных сопоставлений и информирования общественности.</w:t>
      </w:r>
    </w:p>
    <w:p w14:paraId="0FA801A3" w14:textId="48AF4B73" w:rsidR="005C19B5" w:rsidRPr="005C19B5" w:rsidRDefault="005C19B5" w:rsidP="005C19B5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Годовые показатели Счета экологических налогов, как правило, применяются для анализа динамики и структуры экологических налоговых поступлений, а также для оценки изменений экологической нагрузки экономики в среднесрочной перспективе.</w:t>
      </w:r>
    </w:p>
    <w:p w14:paraId="1042BBDC" w14:textId="07EE645B" w:rsidR="005C19B5" w:rsidRPr="005C19B5" w:rsidRDefault="005C19B5" w:rsidP="005C19B5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К числу основных пользователей относятся:</w:t>
      </w:r>
    </w:p>
    <w:p w14:paraId="6B2DA077" w14:textId="77777777" w:rsidR="005C19B5" w:rsidRPr="005C19B5" w:rsidRDefault="005C19B5" w:rsidP="005C19B5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* государственные органы и ведомства;</w:t>
      </w:r>
    </w:p>
    <w:p w14:paraId="5071E240" w14:textId="77777777" w:rsidR="005C19B5" w:rsidRPr="005C19B5" w:rsidRDefault="005C19B5" w:rsidP="005C19B5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* Национальный Банк Республики Казахстан;</w:t>
      </w:r>
    </w:p>
    <w:p w14:paraId="3C01962E" w14:textId="77777777" w:rsidR="005C19B5" w:rsidRPr="005C19B5" w:rsidRDefault="005C19B5" w:rsidP="005C19B5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* научно-исследовательские организации;</w:t>
      </w:r>
    </w:p>
    <w:p w14:paraId="23EB2FE4" w14:textId="77777777" w:rsidR="005C19B5" w:rsidRPr="005C19B5" w:rsidRDefault="005C19B5" w:rsidP="005C19B5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* международные организации;</w:t>
      </w:r>
    </w:p>
    <w:p w14:paraId="1098F4C1" w14:textId="77777777" w:rsidR="005C19B5" w:rsidRPr="005C19B5" w:rsidRDefault="005C19B5" w:rsidP="005C19B5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* организации, осуществляющие анализ экологической и экономической политики;</w:t>
      </w:r>
    </w:p>
    <w:p w14:paraId="06E57408" w14:textId="31B3F576" w:rsidR="004322E5" w:rsidRPr="00EE6848" w:rsidRDefault="004322E5" w:rsidP="005C19B5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EE6848">
        <w:rPr>
          <w:rFonts w:ascii="Roboto" w:eastAsia="Calibri" w:hAnsi="Roboto" w:cs="Times New Roman"/>
          <w:color w:val="000000" w:themeColor="text1"/>
          <w:sz w:val="28"/>
          <w:szCs w:val="28"/>
        </w:rPr>
        <w:lastRenderedPageBreak/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2</w:t>
      </w:r>
      <w:r w:rsidRPr="00EE6848">
        <w:rPr>
          <w:rFonts w:ascii="Roboto" w:eastAsia="Calibri" w:hAnsi="Roboto" w:cs="Times New Roman"/>
          <w:color w:val="000000" w:themeColor="text1"/>
          <w:sz w:val="28"/>
          <w:szCs w:val="28"/>
        </w:rPr>
        <w:t>.2 Удовлетворенность пользователей</w:t>
      </w:r>
    </w:p>
    <w:p w14:paraId="5529DFC4" w14:textId="77777777" w:rsidR="00EE6848" w:rsidRPr="003C2DAA" w:rsidRDefault="00EE6848" w:rsidP="00EE6848">
      <w:pPr>
        <w:spacing w:after="0"/>
        <w:ind w:left="567"/>
        <w:jc w:val="both"/>
        <w:rPr>
          <w:rFonts w:ascii="Roboto" w:hAnsi="Roboto"/>
          <w:color w:val="000000" w:themeColor="text1"/>
          <w:sz w:val="28"/>
          <w:szCs w:val="28"/>
        </w:rPr>
      </w:pPr>
      <w:r w:rsidRPr="003C2DAA">
        <w:rPr>
          <w:rFonts w:ascii="Roboto" w:hAnsi="Roboto"/>
          <w:color w:val="000000" w:themeColor="text1"/>
          <w:sz w:val="28"/>
          <w:szCs w:val="28"/>
          <w:lang w:val="kk-KZ"/>
        </w:rPr>
        <w:t xml:space="preserve">Ежегодно проводится опрос пользователей официальной статистической информации. </w:t>
      </w:r>
      <w:r w:rsidRPr="003C2DAA">
        <w:rPr>
          <w:rFonts w:ascii="Roboto" w:hAnsi="Roboto"/>
          <w:color w:val="000000" w:themeColor="text1"/>
          <w:sz w:val="28"/>
          <w:szCs w:val="28"/>
        </w:rPr>
        <w:t xml:space="preserve">Анкета пользователя доступна на интернет-ресурсе Бюро </w:t>
      </w:r>
      <w:hyperlink r:id="rId16" w:history="1">
        <w:hyperlink r:id="rId17" w:history="1">
          <w:r w:rsidRPr="003C2DAA">
            <w:rPr>
              <w:rStyle w:val="a5"/>
              <w:rFonts w:ascii="Roboto" w:hAnsi="Roboto" w:cs="Times New Roman"/>
              <w:color w:val="000000" w:themeColor="text1"/>
              <w:sz w:val="28"/>
              <w:szCs w:val="28"/>
              <w:u w:val="none"/>
            </w:rPr>
            <w:t>http://</w:t>
          </w:r>
        </w:hyperlink>
        <w:r w:rsidRPr="003C2DAA">
          <w:rPr>
            <w:rStyle w:val="a5"/>
            <w:rFonts w:ascii="Roboto" w:hAnsi="Roboto"/>
            <w:color w:val="000000" w:themeColor="text1"/>
            <w:sz w:val="28"/>
            <w:szCs w:val="28"/>
          </w:rPr>
          <w:t>stat.gov.kz</w:t>
        </w:r>
      </w:hyperlink>
      <w:r w:rsidRPr="003C2DAA">
        <w:rPr>
          <w:rFonts w:ascii="Roboto" w:hAnsi="Roboto"/>
          <w:color w:val="000000" w:themeColor="text1"/>
          <w:sz w:val="28"/>
          <w:szCs w:val="28"/>
        </w:rPr>
        <w:t xml:space="preserve"> в разделе «Опросы» / «Анкета пользователя».</w:t>
      </w:r>
    </w:p>
    <w:p w14:paraId="63BD4477" w14:textId="27BEB768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2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.3 Полнота/R1. Полнота данных-доля</w:t>
      </w:r>
    </w:p>
    <w:p w14:paraId="6EF87367" w14:textId="77777777" w:rsidR="004322E5" w:rsidRPr="003C2DAA" w:rsidRDefault="004322E5" w:rsidP="00B60702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В соответствии с международным стандартом СНС 2008.</w:t>
      </w:r>
    </w:p>
    <w:p w14:paraId="4C701F04" w14:textId="343C706E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Точность и надежность (заполняется с учетом типа наблюдения) </w:t>
      </w:r>
    </w:p>
    <w:p w14:paraId="5D3F8727" w14:textId="01D1B86F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.1 Общая точность</w:t>
      </w:r>
    </w:p>
    <w:p w14:paraId="1161DE47" w14:textId="5F401E66" w:rsidR="004322E5" w:rsidRPr="003C2DAA" w:rsidRDefault="004322E5" w:rsidP="00B60702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Точность исходных данных обеспечивается путем соблюдения методологических рекомендаций и методологической обоснованности источников данных, получаемых от структурных подразделений </w:t>
      </w:r>
      <w:r w:rsidR="00EE6848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Бюро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и государственных органов.</w:t>
      </w:r>
    </w:p>
    <w:p w14:paraId="7298F6AC" w14:textId="25BA90EC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.2 </w:t>
      </w:r>
      <w:r w:rsidR="006C2429" w:rsidRPr="006C2429">
        <w:rPr>
          <w:rFonts w:ascii="Roboto" w:eastAsia="Calibri" w:hAnsi="Roboto" w:cs="Times New Roman"/>
          <w:color w:val="000000" w:themeColor="text1"/>
          <w:sz w:val="28"/>
          <w:szCs w:val="28"/>
        </w:rPr>
        <w:t>A1. Ошибки выборки-индикаторы</w:t>
      </w:r>
    </w:p>
    <w:p w14:paraId="713C1D1E" w14:textId="77777777" w:rsidR="004322E5" w:rsidRPr="003C2DAA" w:rsidRDefault="004322E5" w:rsidP="00B60702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применимо.</w:t>
      </w:r>
    </w:p>
    <w:p w14:paraId="2A35F2D3" w14:textId="6C4BEA39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6C242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.3 Ошибка, не связанная с выборкой.</w:t>
      </w:r>
    </w:p>
    <w:p w14:paraId="15878237" w14:textId="562D8010" w:rsidR="004322E5" w:rsidRPr="003C2DAA" w:rsidRDefault="004322E5" w:rsidP="00B60702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применимо.</w:t>
      </w:r>
    </w:p>
    <w:p w14:paraId="0A9B2491" w14:textId="660599AA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.1 Ошибка охвата</w:t>
      </w:r>
    </w:p>
    <w:p w14:paraId="7CD68512" w14:textId="77777777" w:rsidR="004322E5" w:rsidRPr="003C2DAA" w:rsidRDefault="004322E5" w:rsidP="00B60702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применимо.</w:t>
      </w:r>
    </w:p>
    <w:p w14:paraId="4CBBFECC" w14:textId="3669E3A9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.3.1.1 A2. Превышение охвата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 xml:space="preserve"> 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-</w:t>
      </w:r>
      <w:r w:rsidR="00CA7C12" w:rsidRPr="00CA7C12">
        <w:t xml:space="preserve"> </w:t>
      </w:r>
      <w:r w:rsidR="00CA7C12" w:rsidRPr="00CA7C12">
        <w:rPr>
          <w:rFonts w:ascii="Roboto" w:eastAsia="Calibri" w:hAnsi="Roboto" w:cs="Times New Roman"/>
          <w:color w:val="000000" w:themeColor="text1"/>
          <w:sz w:val="28"/>
          <w:szCs w:val="28"/>
        </w:rPr>
        <w:t>показатель</w:t>
      </w:r>
    </w:p>
    <w:p w14:paraId="76D45623" w14:textId="574C9C09" w:rsidR="004322E5" w:rsidRPr="003C2DAA" w:rsidRDefault="004322E5" w:rsidP="00B60702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применимо.</w:t>
      </w:r>
    </w:p>
    <w:p w14:paraId="4AF97AD2" w14:textId="23A1F73F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.3.1.2 A3. Общие единицы-</w:t>
      </w:r>
      <w:r w:rsidR="00CA7C12" w:rsidRPr="00CA7C12">
        <w:t xml:space="preserve"> </w:t>
      </w:r>
      <w:r w:rsidR="00CA7C12" w:rsidRPr="00CA7C12">
        <w:rPr>
          <w:rFonts w:ascii="Roboto" w:eastAsia="Calibri" w:hAnsi="Roboto" w:cs="Times New Roman"/>
          <w:color w:val="000000" w:themeColor="text1"/>
          <w:sz w:val="28"/>
          <w:szCs w:val="28"/>
        </w:rPr>
        <w:t>доля</w:t>
      </w:r>
    </w:p>
    <w:p w14:paraId="1F956B52" w14:textId="310AFB0F" w:rsidR="004322E5" w:rsidRPr="003C2DAA" w:rsidRDefault="004322E5" w:rsidP="00B60702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применимо.</w:t>
      </w:r>
    </w:p>
    <w:p w14:paraId="4242E867" w14:textId="43CAEDEA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.3.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2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="00CA7C12" w:rsidRPr="00CA7C12">
        <w:rPr>
          <w:rFonts w:ascii="Roboto" w:eastAsia="Calibri" w:hAnsi="Roboto" w:cs="Times New Roman"/>
          <w:color w:val="000000" w:themeColor="text1"/>
          <w:sz w:val="28"/>
          <w:szCs w:val="28"/>
        </w:rPr>
        <w:t>Ошибка измерения</w:t>
      </w:r>
    </w:p>
    <w:p w14:paraId="1BDA996D" w14:textId="5B160665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.3.3. A4. Единица отсутствия-доля.</w:t>
      </w:r>
    </w:p>
    <w:p w14:paraId="2FE769C7" w14:textId="0D4E369C" w:rsidR="004322E5" w:rsidRPr="003C2DAA" w:rsidRDefault="004322E5" w:rsidP="00B60702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применимо.</w:t>
      </w:r>
    </w:p>
    <w:p w14:paraId="5BD1C7FD" w14:textId="4A2723D5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.3.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4.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A5. Пункт отсутствия ответа-доля.</w:t>
      </w:r>
    </w:p>
    <w:p w14:paraId="79C763E8" w14:textId="2285132C" w:rsidR="004322E5" w:rsidRPr="003C2DAA" w:rsidRDefault="004322E5" w:rsidP="00B60702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применимо.</w:t>
      </w:r>
    </w:p>
    <w:p w14:paraId="663F9C59" w14:textId="0CAC3058" w:rsidR="009D6E0A" w:rsidRPr="003C2DAA" w:rsidRDefault="004322E5" w:rsidP="003F400B">
      <w:pPr>
        <w:spacing w:after="0"/>
        <w:jc w:val="both"/>
        <w:rPr>
          <w:rFonts w:ascii="Roboto" w:eastAsia="Calibri" w:hAnsi="Roboto" w:cs="Times New Roman"/>
          <w:b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/>
          <w:color w:val="000000" w:themeColor="text1"/>
          <w:sz w:val="28"/>
          <w:szCs w:val="28"/>
        </w:rPr>
        <w:t>S.1</w:t>
      </w:r>
      <w:r w:rsidR="00CA7C12">
        <w:rPr>
          <w:rFonts w:ascii="Roboto" w:eastAsia="Calibri" w:hAnsi="Roboto" w:cs="Times New Roman"/>
          <w:b/>
          <w:color w:val="000000" w:themeColor="text1"/>
          <w:sz w:val="28"/>
          <w:szCs w:val="28"/>
          <w:lang w:val="kk-KZ"/>
        </w:rPr>
        <w:t>4</w:t>
      </w:r>
      <w:r w:rsidRPr="003C2DAA">
        <w:rPr>
          <w:rFonts w:ascii="Roboto" w:eastAsia="Calibri" w:hAnsi="Roboto" w:cs="Times New Roman"/>
          <w:b/>
          <w:color w:val="000000" w:themeColor="text1"/>
          <w:sz w:val="28"/>
          <w:szCs w:val="28"/>
        </w:rPr>
        <w:t xml:space="preserve"> Своевременность </w:t>
      </w:r>
    </w:p>
    <w:p w14:paraId="3E5E1697" w14:textId="1A714010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CA7C12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4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.1 </w:t>
      </w:r>
      <w:r w:rsidR="00CA7C12" w:rsidRPr="00CA7C12">
        <w:rPr>
          <w:rFonts w:ascii="Roboto" w:eastAsia="Calibri" w:hAnsi="Roboto" w:cs="Times New Roman"/>
          <w:color w:val="000000" w:themeColor="text1"/>
          <w:sz w:val="28"/>
          <w:szCs w:val="28"/>
        </w:rPr>
        <w:t>Оперативность</w:t>
      </w:r>
    </w:p>
    <w:p w14:paraId="3A9566B6" w14:textId="4E33A2D5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1E07C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4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.1.1 </w:t>
      </w:r>
      <w:r w:rsidR="001E07C0" w:rsidRPr="001E07C0">
        <w:rPr>
          <w:rFonts w:ascii="Roboto" w:eastAsia="Calibri" w:hAnsi="Roboto" w:cs="Times New Roman"/>
          <w:color w:val="000000" w:themeColor="text1"/>
          <w:sz w:val="28"/>
          <w:szCs w:val="28"/>
        </w:rPr>
        <w:t>Оперативность/ TP1. Временной период – предварительные результаты</w:t>
      </w:r>
    </w:p>
    <w:p w14:paraId="541674DF" w14:textId="1953241E" w:rsidR="004322E5" w:rsidRPr="003C2DAA" w:rsidRDefault="004322E5" w:rsidP="00EE6848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Данные публикуются на </w:t>
      </w:r>
      <w:r w:rsidR="009751DB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8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месяц после отчетного периода (T+</w:t>
      </w:r>
      <w:r w:rsidR="009751DB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8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).</w:t>
      </w:r>
    </w:p>
    <w:p w14:paraId="7C8E7669" w14:textId="6684B7DF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1E07C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4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.1.2 </w:t>
      </w:r>
      <w:r w:rsidR="001E07C0" w:rsidRPr="001E07C0">
        <w:rPr>
          <w:rFonts w:ascii="Roboto" w:eastAsia="Calibri" w:hAnsi="Roboto" w:cs="Times New Roman"/>
          <w:color w:val="000000" w:themeColor="text1"/>
          <w:sz w:val="28"/>
          <w:szCs w:val="28"/>
        </w:rPr>
        <w:t>Оперативность/ TP2. Временной период – окончательные результаты</w:t>
      </w:r>
    </w:p>
    <w:p w14:paraId="7D218A2C" w14:textId="77777777" w:rsidR="009751DB" w:rsidRDefault="009751DB" w:rsidP="009751DB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751DB">
        <w:rPr>
          <w:rFonts w:ascii="Roboto" w:eastAsia="Calibri" w:hAnsi="Roboto" w:cs="Times New Roman"/>
          <w:color w:val="000000" w:themeColor="text1"/>
          <w:sz w:val="28"/>
          <w:szCs w:val="28"/>
        </w:rPr>
        <w:t>Оценка является окончательной</w:t>
      </w:r>
    </w:p>
    <w:p w14:paraId="33065CBE" w14:textId="0E489458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lastRenderedPageBreak/>
        <w:t>S.1</w:t>
      </w:r>
      <w:r w:rsidR="001E07C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4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.2. </w:t>
      </w:r>
      <w:r w:rsidR="001E07C0" w:rsidRPr="001E07C0">
        <w:rPr>
          <w:rFonts w:ascii="Roboto" w:eastAsia="Calibri" w:hAnsi="Roboto" w:cs="Times New Roman"/>
          <w:color w:val="000000" w:themeColor="text1"/>
          <w:sz w:val="28"/>
          <w:szCs w:val="28"/>
        </w:rPr>
        <w:t>Пунктуальность/TP3. Соблюдение сроков предоставления и публикации официальной статистической информации</w:t>
      </w:r>
    </w:p>
    <w:p w14:paraId="7D4D63BC" w14:textId="6FA90A60" w:rsidR="004322E5" w:rsidRPr="003C2DAA" w:rsidRDefault="004322E5" w:rsidP="00EE6848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Данные публикуются и распространяются в сроки согласно Плану статистических работ и Графику распространения официальной статистической информации, утверждаемые приказом руководителя </w:t>
      </w:r>
      <w:r w:rsidR="00EE6848"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Бюро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</w:p>
    <w:p w14:paraId="74155A88" w14:textId="77777777" w:rsidR="001E07C0" w:rsidRDefault="004322E5" w:rsidP="003F400B">
      <w:pPr>
        <w:spacing w:after="0"/>
        <w:jc w:val="both"/>
        <w:rPr>
          <w:rFonts w:ascii="Roboto" w:eastAsia="Calibri" w:hAnsi="Roboto" w:cs="Times New Roman"/>
          <w:b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b/>
          <w:color w:val="000000" w:themeColor="text1"/>
          <w:sz w:val="28"/>
          <w:szCs w:val="28"/>
        </w:rPr>
        <w:t>S.1</w:t>
      </w:r>
      <w:r w:rsidR="001E07C0">
        <w:rPr>
          <w:rFonts w:ascii="Roboto" w:eastAsia="Calibri" w:hAnsi="Roboto" w:cs="Times New Roman"/>
          <w:b/>
          <w:color w:val="000000" w:themeColor="text1"/>
          <w:sz w:val="28"/>
          <w:szCs w:val="28"/>
          <w:lang w:val="kk-KZ"/>
        </w:rPr>
        <w:t>5</w:t>
      </w:r>
      <w:r w:rsidRPr="003C2DAA">
        <w:rPr>
          <w:rFonts w:ascii="Roboto" w:eastAsia="Calibri" w:hAnsi="Roboto" w:cs="Times New Roman"/>
          <w:b/>
          <w:color w:val="000000" w:themeColor="text1"/>
          <w:sz w:val="28"/>
          <w:szCs w:val="28"/>
        </w:rPr>
        <w:t xml:space="preserve"> </w:t>
      </w:r>
      <w:r w:rsidR="001E07C0" w:rsidRPr="001E07C0">
        <w:rPr>
          <w:rFonts w:ascii="Roboto" w:eastAsia="Calibri" w:hAnsi="Roboto" w:cs="Times New Roman"/>
          <w:b/>
          <w:color w:val="000000" w:themeColor="text1"/>
          <w:sz w:val="28"/>
          <w:szCs w:val="28"/>
        </w:rPr>
        <w:t xml:space="preserve">Взаимосвязанность и сопоставимость </w:t>
      </w:r>
    </w:p>
    <w:p w14:paraId="768DB636" w14:textId="0DB71B28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1E07C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5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.1 </w:t>
      </w:r>
      <w:r w:rsidR="001E07C0" w:rsidRPr="001E07C0">
        <w:rPr>
          <w:rFonts w:ascii="Roboto" w:eastAsia="Calibri" w:hAnsi="Roboto" w:cs="Times New Roman"/>
          <w:color w:val="000000" w:themeColor="text1"/>
          <w:sz w:val="28"/>
          <w:szCs w:val="28"/>
        </w:rPr>
        <w:t>Географическая взаимосвязанность и сопоставимость</w:t>
      </w:r>
    </w:p>
    <w:p w14:paraId="0DEAD8C4" w14:textId="5C38D07A" w:rsidR="004322E5" w:rsidRPr="003C2DAA" w:rsidRDefault="004322E5" w:rsidP="00B60702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Сопоставимо на международном уровне, т.к. расчеты проводятся в соответствии с методологиями: Система национальных счетов 2008 год.</w:t>
      </w:r>
    </w:p>
    <w:p w14:paraId="308694E8" w14:textId="518C492A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1E07C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5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.1.1 Асимметрия по зеркальной статистике потоков-коэффициент/CC1</w:t>
      </w:r>
    </w:p>
    <w:p w14:paraId="360B644B" w14:textId="77777777" w:rsidR="004322E5" w:rsidRPr="003C2DAA" w:rsidRDefault="004322E5" w:rsidP="00B60702">
      <w:pPr>
        <w:spacing w:after="0"/>
        <w:ind w:firstLine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Неприемлемо.</w:t>
      </w:r>
    </w:p>
    <w:p w14:paraId="6E136D2E" w14:textId="57A47D3A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1E07C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5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.2 Продолжительность сопоставимых временных рядов/CC2</w:t>
      </w:r>
    </w:p>
    <w:p w14:paraId="518C244E" w14:textId="2F9E47E6" w:rsidR="00E31C2E" w:rsidRPr="003C2DAA" w:rsidRDefault="00E31C2E" w:rsidP="00E31C2E">
      <w:pPr>
        <w:spacing w:after="0"/>
        <w:ind w:left="708"/>
        <w:jc w:val="both"/>
        <w:rPr>
          <w:rFonts w:ascii="Roboto" w:eastAsia="Calibri" w:hAnsi="Roboto" w:cs="Times New Roman"/>
          <w:b/>
          <w:sz w:val="28"/>
          <w:szCs w:val="28"/>
          <w:lang w:val="kk-KZ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Имеются временные ряды за 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201</w:t>
      </w:r>
      <w:r w:rsidR="00FA490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6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-2024 годы. Временные ряды доступны на интернет-ресурсе Бюро </w:t>
      </w:r>
      <w:hyperlink r:id="rId18" w:history="1">
        <w:hyperlink r:id="rId19" w:history="1">
          <w:r w:rsidR="00EE6848" w:rsidRPr="003C2DAA">
            <w:rPr>
              <w:rStyle w:val="a5"/>
              <w:rFonts w:ascii="Roboto" w:hAnsi="Roboto" w:cs="Times New Roman"/>
              <w:color w:val="000000" w:themeColor="text1"/>
              <w:sz w:val="28"/>
              <w:szCs w:val="28"/>
              <w:u w:val="none"/>
            </w:rPr>
            <w:t>http://</w:t>
          </w:r>
        </w:hyperlink>
        <w:r w:rsidR="00EE6848" w:rsidRPr="003C2DAA">
          <w:rPr>
            <w:rStyle w:val="a5"/>
            <w:rFonts w:ascii="Roboto" w:hAnsi="Roboto"/>
            <w:color w:val="000000" w:themeColor="text1"/>
            <w:sz w:val="28"/>
            <w:szCs w:val="28"/>
          </w:rPr>
          <w:t>stat.gov.kz</w:t>
        </w:r>
      </w:hyperlink>
      <w:r w:rsidR="00EE6848" w:rsidRPr="003C2DAA">
        <w:rPr>
          <w:rStyle w:val="a5"/>
          <w:rFonts w:ascii="Roboto" w:hAnsi="Roboto"/>
          <w:color w:val="000000" w:themeColor="text1"/>
          <w:sz w:val="28"/>
          <w:szCs w:val="28"/>
        </w:rPr>
        <w:t xml:space="preserve"> 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в разделе «Статистика» / «</w:t>
      </w:r>
      <w:r w:rsidR="00FA490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Окружающая среда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» / «</w:t>
      </w:r>
      <w:r w:rsidR="00FA4900" w:rsidRPr="00FA490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Система природно-экономического учета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» / </w:t>
      </w:r>
      <w:r w:rsidRPr="003C2DAA">
        <w:rPr>
          <w:rFonts w:ascii="Roboto" w:eastAsia="Calibri" w:hAnsi="Roboto" w:cs="Times New Roman"/>
          <w:sz w:val="28"/>
          <w:szCs w:val="28"/>
        </w:rPr>
        <w:t>«</w:t>
      </w:r>
      <w:r w:rsidR="005C19B5" w:rsidRPr="005C19B5">
        <w:rPr>
          <w:rFonts w:ascii="Roboto" w:eastAsia="Calibri" w:hAnsi="Roboto" w:cs="Times New Roman"/>
          <w:sz w:val="28"/>
          <w:szCs w:val="28"/>
          <w:lang w:val="kk-KZ"/>
        </w:rPr>
        <w:t>Динамические ряды</w:t>
      </w:r>
      <w:r w:rsidRPr="003C2DAA">
        <w:rPr>
          <w:rFonts w:ascii="Roboto" w:eastAsia="Calibri" w:hAnsi="Roboto" w:cs="Times New Roman"/>
          <w:sz w:val="28"/>
          <w:szCs w:val="28"/>
        </w:rPr>
        <w:t>».</w:t>
      </w:r>
      <w:r w:rsidR="00EE6848" w:rsidRPr="003C2DAA">
        <w:rPr>
          <w:rFonts w:ascii="Roboto" w:eastAsia="Calibri" w:hAnsi="Roboto" w:cs="Times New Roman"/>
          <w:sz w:val="28"/>
          <w:szCs w:val="28"/>
        </w:rPr>
        <w:t xml:space="preserve"> </w:t>
      </w:r>
    </w:p>
    <w:p w14:paraId="46FF7BEB" w14:textId="64B56D31" w:rsidR="004322E5" w:rsidRPr="003C2DA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1A03F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5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  <w:r w:rsidR="001A03F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3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Согласованность внешняя, перекрестная</w:t>
      </w:r>
    </w:p>
    <w:p w14:paraId="41045771" w14:textId="19EBC8E9" w:rsidR="004322E5" w:rsidRPr="009D6E0A" w:rsidRDefault="004322E5" w:rsidP="009D6E0A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Расчеты осуществляются в соответствии с методологией </w:t>
      </w:r>
      <w:r w:rsidR="00FA4900" w:rsidRPr="00FA4900">
        <w:rPr>
          <w:rFonts w:ascii="Roboto" w:eastAsia="Calibri" w:hAnsi="Roboto" w:cs="Times New Roman"/>
          <w:color w:val="000000" w:themeColor="text1"/>
          <w:sz w:val="28"/>
          <w:szCs w:val="28"/>
        </w:rPr>
        <w:t>Систем</w:t>
      </w:r>
      <w:r w:rsidR="009751DB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ы</w:t>
      </w:r>
      <w:r w:rsidR="00FA4900" w:rsidRPr="00FA4900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природно-экономического учета </w:t>
      </w:r>
      <w:r w:rsidR="00FA4900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2012 </w:t>
      </w:r>
      <w:r w:rsidRPr="003C2DAA">
        <w:rPr>
          <w:rFonts w:ascii="Roboto" w:eastAsia="Calibri" w:hAnsi="Roboto" w:cs="Times New Roman"/>
          <w:color w:val="000000" w:themeColor="text1"/>
          <w:sz w:val="28"/>
          <w:szCs w:val="28"/>
        </w:rPr>
        <w:t>года, подготовленной Организацией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экономического сотрудничества и развития (ОЭСР), Статистическим бюро Европейских сообществ (Евростат), Организацией Объединенных Наций (ООН), что обеспечивает применение единых понятий, определений, классификаций и методов оценки.</w:t>
      </w:r>
    </w:p>
    <w:p w14:paraId="5E9B6A2F" w14:textId="3EF3BAF6" w:rsidR="004322E5" w:rsidRPr="009D6E0A" w:rsidRDefault="004322E5" w:rsidP="009D6E0A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S.1</w:t>
      </w:r>
      <w:r w:rsidR="001A03F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5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  <w:r w:rsidR="001A03F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4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Согласованность внутренняя</w:t>
      </w:r>
    </w:p>
    <w:p w14:paraId="29C36205" w14:textId="479416F5" w:rsidR="00FA4900" w:rsidRDefault="00FA4900" w:rsidP="00FA4900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FA4900">
        <w:rPr>
          <w:rFonts w:ascii="Roboto" w:eastAsia="Calibri" w:hAnsi="Roboto" w:cs="Times New Roman"/>
          <w:color w:val="000000" w:themeColor="text1"/>
          <w:sz w:val="28"/>
          <w:szCs w:val="28"/>
        </w:rPr>
        <w:t>В соответствии с СПЭУ 2012 применяются единые концепции, определения и классификации. При использовании различных источников возможны отдельные расхождения, которые анализируются и согласовываются.</w:t>
      </w:r>
    </w:p>
    <w:p w14:paraId="00E342BE" w14:textId="7FC9B5C3" w:rsidR="007F704A" w:rsidRPr="009D6E0A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S.1</w:t>
      </w:r>
      <w:r w:rsidR="001A03F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6</w:t>
      </w:r>
      <w:r w:rsidRPr="009D6E0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Нагрузка</w:t>
      </w:r>
    </w:p>
    <w:p w14:paraId="1B18DEBA" w14:textId="7D53E4EC" w:rsidR="004322E5" w:rsidRPr="00FA4900" w:rsidRDefault="004322E5" w:rsidP="00FA4900">
      <w:pPr>
        <w:spacing w:after="0"/>
        <w:ind w:left="567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Формирование показателей </w:t>
      </w:r>
      <w:r w:rsidR="00FA4900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счета экологических налогов </w:t>
      </w:r>
      <w:r w:rsidR="00FA4900" w:rsidRPr="00FA4900">
        <w:rPr>
          <w:rFonts w:ascii="Roboto" w:eastAsia="Calibri" w:hAnsi="Roboto" w:cs="Times New Roman"/>
          <w:color w:val="000000" w:themeColor="text1"/>
          <w:sz w:val="28"/>
          <w:szCs w:val="28"/>
        </w:rPr>
        <w:t>осуществляется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специалистами Департамента национальных счетов с использованием программного обеспечения Excel. При этом </w:t>
      </w:r>
      <w:proofErr w:type="spellStart"/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респондентская</w:t>
      </w:r>
      <w:proofErr w:type="spellEnd"/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нагрузка отсутствует. Дублирования с другими статистическими работами не происходит.</w:t>
      </w:r>
    </w:p>
    <w:p w14:paraId="46DE86EE" w14:textId="1B464200" w:rsidR="004322E5" w:rsidRPr="009D6E0A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lastRenderedPageBreak/>
        <w:t>S.</w:t>
      </w:r>
      <w:r w:rsidR="001A03F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17</w:t>
      </w:r>
      <w:r w:rsidRPr="009D6E0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Пересмотр данных</w:t>
      </w:r>
    </w:p>
    <w:p w14:paraId="5F1A67E9" w14:textId="7F43BA38" w:rsidR="001A03F9" w:rsidRPr="001A03F9" w:rsidRDefault="004322E5" w:rsidP="001A03F9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1A03F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17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  <w:r w:rsidR="001A03F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</w:t>
      </w:r>
      <w:r w:rsidR="001A03F9" w:rsidRPr="001A03F9">
        <w:rPr>
          <w:rFonts w:ascii="Roboto" w:eastAsia="Calibri" w:hAnsi="Roboto" w:cs="Times New Roman"/>
          <w:color w:val="000000" w:themeColor="text1"/>
          <w:sz w:val="28"/>
          <w:szCs w:val="28"/>
        </w:rPr>
        <w:t>Пересмотр данных</w:t>
      </w:r>
      <w:r w:rsidR="001A03F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.</w:t>
      </w:r>
    </w:p>
    <w:p w14:paraId="1CE667F4" w14:textId="5419067A" w:rsidR="005C19B5" w:rsidRPr="005C19B5" w:rsidRDefault="005C19B5" w:rsidP="001A03F9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В рамках формирования Счета экологических налогов Республики Казахстан также могут осуществляться пересмотры и уточнения данных. Пересмотр показателей проводится в случае обновления методологических подходов, уточнения классификации экологических налогов, изменения источников статистической и административной информации, а также получения более актуальных и полных данных. При необходимости пересматриваются временные ряды за предыдущие периоды для обеспечения их сопоставимости и согласованности с другими показателями эколого-экономической статистики.</w:t>
      </w:r>
    </w:p>
    <w:p w14:paraId="3983FBD8" w14:textId="77777777" w:rsidR="005C19B5" w:rsidRDefault="005C19B5" w:rsidP="005C19B5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Уточнение данных позволяет повысить полноту и качество информации по основным категориям экологических налогов, включая налоги на энергоносители, транспортные налоги, налоги на загрязнение окружающей среды и налоги на использование природных ресурсов. Такие пересмотры обеспечивают последовательность временных рядов, повышают достоверность показателей Счета экологических налогов и позволяют проводить более корректный динамический и структурный анализ экологических налоговых поступлений.</w:t>
      </w:r>
    </w:p>
    <w:p w14:paraId="410478A5" w14:textId="77777777" w:rsidR="001A03F9" w:rsidRDefault="004322E5" w:rsidP="009D6E0A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</w:t>
      </w:r>
      <w:r w:rsidR="001A03F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18</w:t>
      </w:r>
      <w:r w:rsidRPr="009D6E0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 </w:t>
      </w:r>
      <w:r w:rsidR="001A03F9" w:rsidRPr="001A03F9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 xml:space="preserve">Обработка первичных статистических данных и (или) административных, и (или) альтернативных данных </w:t>
      </w:r>
    </w:p>
    <w:p w14:paraId="17AF4F17" w14:textId="251C5418" w:rsidR="004322E5" w:rsidRPr="009D6E0A" w:rsidRDefault="004322E5" w:rsidP="009D6E0A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1A03F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18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.1 Исходные данные</w:t>
      </w:r>
    </w:p>
    <w:p w14:paraId="6659AC35" w14:textId="0470E0FB" w:rsidR="005C19B5" w:rsidRPr="005C19B5" w:rsidRDefault="005C19B5" w:rsidP="005C19B5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>Основными источниками данных для формирования Счета экологических налогов являются административные и статистические данные о налоговых поступлениях, предоставляемые государственными органами Республики Казахстан.</w:t>
      </w:r>
    </w:p>
    <w:p w14:paraId="6F013469" w14:textId="2B700B5E" w:rsidR="005C19B5" w:rsidRPr="005C19B5" w:rsidRDefault="005C19B5" w:rsidP="005C19B5">
      <w:pPr>
        <w:spacing w:after="0"/>
        <w:ind w:left="708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Для формирования показателей используются данные Комитета государственных доходов Министерства финансов Республики Казахстан о поступлениях налогов и платежей, относящихся к экологическим налогам. Дополнительно используются данные Бюро национальной статистики по видам экономической деятельности, а также сведения экологической </w:t>
      </w:r>
      <w:r w:rsidRPr="005C19B5">
        <w:rPr>
          <w:rFonts w:ascii="Roboto" w:eastAsia="Calibri" w:hAnsi="Roboto" w:cs="Times New Roman"/>
          <w:color w:val="000000" w:themeColor="text1"/>
          <w:sz w:val="28"/>
          <w:szCs w:val="28"/>
        </w:rPr>
        <w:lastRenderedPageBreak/>
        <w:t>статистики и другие административные данные, необходимые для классификации и распределения экологических налогов.</w:t>
      </w:r>
    </w:p>
    <w:p w14:paraId="362C4442" w14:textId="288F340A" w:rsidR="004322E5" w:rsidRPr="009D6E0A" w:rsidRDefault="004322E5" w:rsidP="005C19B5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1A03F9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18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.2 </w:t>
      </w:r>
      <w:r w:rsidR="00ED013F" w:rsidRPr="00ED013F">
        <w:rPr>
          <w:rFonts w:ascii="Roboto" w:eastAsia="Calibri" w:hAnsi="Roboto" w:cs="Times New Roman"/>
          <w:color w:val="000000" w:themeColor="text1"/>
          <w:sz w:val="28"/>
          <w:szCs w:val="28"/>
        </w:rPr>
        <w:t>Периодичность сбора данных</w:t>
      </w:r>
    </w:p>
    <w:p w14:paraId="5B437603" w14:textId="147CB00D" w:rsidR="004322E5" w:rsidRPr="00151E11" w:rsidRDefault="00151E11" w:rsidP="009D6E0A">
      <w:pPr>
        <w:spacing w:after="0"/>
        <w:ind w:firstLine="567"/>
        <w:jc w:val="both"/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</w:pPr>
      <w:r w:rsidRPr="00B06B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еже</w:t>
      </w:r>
      <w:r w:rsidR="00B06B30" w:rsidRPr="00B06B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г</w:t>
      </w:r>
      <w:r w:rsidRPr="00B06B30">
        <w:rPr>
          <w:rFonts w:ascii="Roboto" w:eastAsia="Calibri" w:hAnsi="Roboto" w:cs="Times New Roman"/>
          <w:color w:val="000000" w:themeColor="text1"/>
          <w:sz w:val="28"/>
          <w:szCs w:val="28"/>
        </w:rPr>
        <w:t>од</w:t>
      </w:r>
      <w:r w:rsidRPr="00B06B30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но</w:t>
      </w:r>
    </w:p>
    <w:p w14:paraId="4613295B" w14:textId="3B0EA13D" w:rsidR="004322E5" w:rsidRPr="009D6E0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ED013F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18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.3 </w:t>
      </w:r>
      <w:r w:rsidR="00ED013F" w:rsidRPr="00ED013F">
        <w:rPr>
          <w:rFonts w:ascii="Roboto" w:eastAsia="Calibri" w:hAnsi="Roboto" w:cs="Times New Roman"/>
          <w:color w:val="000000" w:themeColor="text1"/>
          <w:sz w:val="28"/>
          <w:szCs w:val="28"/>
        </w:rPr>
        <w:t>Сбор данных</w:t>
      </w:r>
    </w:p>
    <w:p w14:paraId="682660D9" w14:textId="73E9B085" w:rsidR="004322E5" w:rsidRPr="009D6E0A" w:rsidRDefault="004322E5" w:rsidP="009D6E0A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Расчёт показателей счета</w:t>
      </w:r>
      <w:r w:rsidR="005C19B5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 xml:space="preserve"> экологических налогов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осуществляется сотрудниками Департамента национальных счетов.</w:t>
      </w:r>
    </w:p>
    <w:p w14:paraId="72FE6DFD" w14:textId="77777777" w:rsidR="004322E5" w:rsidRPr="009D6E0A" w:rsidRDefault="004322E5" w:rsidP="009D6E0A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Ведомственные и административные данные также поступают в табличной форме (Excel) — в рамках действующих совместных приказов об информационном обмене с государственными органами, по официальным запросам, а также через официальные интернет-ресурсы соответствующих ведомств.</w:t>
      </w:r>
    </w:p>
    <w:p w14:paraId="25CE7241" w14:textId="054FEAB6" w:rsidR="004322E5" w:rsidRPr="009D6E0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ED013F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18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.4 Достоверность данных</w:t>
      </w:r>
    </w:p>
    <w:p w14:paraId="7C01FE74" w14:textId="77777777" w:rsidR="004322E5" w:rsidRPr="009D6E0A" w:rsidRDefault="004322E5" w:rsidP="009D6E0A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С целью обеспечения качества и достоверности первичных статистических данных проводится всесторонний анализ информации, поступающей из отраслевой статистики, а также из ведомственных и административных источников.</w:t>
      </w:r>
    </w:p>
    <w:p w14:paraId="738B95FC" w14:textId="77777777" w:rsidR="004322E5" w:rsidRPr="009D6E0A" w:rsidRDefault="004322E5" w:rsidP="009D6E0A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В рамках процедуры верификации осуществляется сравнение текущих данных с аналогичными показателями за предыдущие периоды, что позволяет выявлять отклонения, оценивать их обоснованность и при необходимости уточнять информацию до этапа формирования итоговых макроэкономических показателей.</w:t>
      </w:r>
    </w:p>
    <w:p w14:paraId="720F1A92" w14:textId="663C39C5" w:rsidR="004322E5" w:rsidRPr="009D6E0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ED013F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18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.5 </w:t>
      </w:r>
      <w:proofErr w:type="spellStart"/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Импутация</w:t>
      </w:r>
      <w:proofErr w:type="spellEnd"/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 - доля /А7</w:t>
      </w:r>
    </w:p>
    <w:p w14:paraId="487B374B" w14:textId="77777777" w:rsidR="004322E5" w:rsidRPr="009D6E0A" w:rsidRDefault="004322E5" w:rsidP="009D6E0A">
      <w:pPr>
        <w:spacing w:after="0"/>
        <w:ind w:firstLine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применимо.</w:t>
      </w:r>
    </w:p>
    <w:p w14:paraId="3A051396" w14:textId="4BA71F21" w:rsidR="004322E5" w:rsidRPr="009D6E0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ED013F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18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.6 Корректировка</w:t>
      </w:r>
    </w:p>
    <w:p w14:paraId="6FCD2513" w14:textId="77777777" w:rsidR="004322E5" w:rsidRPr="009D6E0A" w:rsidRDefault="004322E5" w:rsidP="009D6E0A">
      <w:pPr>
        <w:spacing w:after="0"/>
        <w:ind w:firstLine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применяется.</w:t>
      </w:r>
    </w:p>
    <w:p w14:paraId="2C1443F6" w14:textId="2006E510" w:rsidR="004322E5" w:rsidRPr="009D6E0A" w:rsidRDefault="004322E5" w:rsidP="003F400B">
      <w:pPr>
        <w:spacing w:after="0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S.</w:t>
      </w:r>
      <w:r w:rsidR="00ED013F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18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.</w:t>
      </w:r>
      <w:r w:rsidR="00ED013F">
        <w:rPr>
          <w:rFonts w:ascii="Roboto" w:eastAsia="Calibri" w:hAnsi="Roboto" w:cs="Times New Roman"/>
          <w:color w:val="000000" w:themeColor="text1"/>
          <w:sz w:val="28"/>
          <w:szCs w:val="28"/>
          <w:lang w:val="kk-KZ"/>
        </w:rPr>
        <w:t>7</w:t>
      </w: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 xml:space="preserve">.1 </w:t>
      </w:r>
      <w:r w:rsidR="00ED013F" w:rsidRPr="00ED013F">
        <w:rPr>
          <w:rFonts w:ascii="Roboto" w:eastAsia="Calibri" w:hAnsi="Roboto" w:cs="Times New Roman"/>
          <w:color w:val="000000" w:themeColor="text1"/>
          <w:sz w:val="28"/>
          <w:szCs w:val="28"/>
        </w:rPr>
        <w:t>Сезонная корректировка</w:t>
      </w:r>
    </w:p>
    <w:p w14:paraId="20800A2A" w14:textId="77777777" w:rsidR="004322E5" w:rsidRPr="009D6E0A" w:rsidRDefault="004322E5" w:rsidP="009D6E0A">
      <w:pPr>
        <w:spacing w:after="0"/>
        <w:ind w:firstLine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Не применяется.</w:t>
      </w:r>
    </w:p>
    <w:p w14:paraId="6B129FE8" w14:textId="055B450C" w:rsidR="004322E5" w:rsidRPr="00ED013F" w:rsidRDefault="004322E5" w:rsidP="003F400B">
      <w:pPr>
        <w:spacing w:after="0"/>
        <w:jc w:val="both"/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</w:pPr>
      <w:r w:rsidRPr="009D6E0A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</w:rPr>
        <w:t>S.</w:t>
      </w:r>
      <w:r w:rsidR="00ED013F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 xml:space="preserve">19 </w:t>
      </w:r>
      <w:bookmarkStart w:id="7" w:name="_Hlk241077620"/>
      <w:r w:rsidR="00ED013F" w:rsidRPr="00ED013F">
        <w:rPr>
          <w:rFonts w:ascii="Roboto" w:eastAsia="Calibri" w:hAnsi="Roboto" w:cs="Times New Roman"/>
          <w:b/>
          <w:bCs/>
          <w:color w:val="000000" w:themeColor="text1"/>
          <w:sz w:val="28"/>
          <w:szCs w:val="28"/>
          <w:lang w:val="kk-KZ"/>
        </w:rPr>
        <w:t>Комментарий</w:t>
      </w:r>
      <w:bookmarkEnd w:id="7"/>
    </w:p>
    <w:p w14:paraId="057DB2F0" w14:textId="448D7F64" w:rsidR="00452127" w:rsidRPr="009D6E0A" w:rsidRDefault="004322E5" w:rsidP="009D6E0A">
      <w:pPr>
        <w:spacing w:after="0"/>
        <w:ind w:left="567"/>
        <w:jc w:val="both"/>
        <w:rPr>
          <w:rFonts w:ascii="Roboto" w:eastAsia="Calibri" w:hAnsi="Roboto" w:cs="Times New Roman"/>
          <w:color w:val="000000" w:themeColor="text1"/>
          <w:sz w:val="28"/>
          <w:szCs w:val="28"/>
        </w:rPr>
      </w:pPr>
      <w:r w:rsidRPr="009D6E0A">
        <w:rPr>
          <w:rFonts w:ascii="Roboto" w:eastAsia="Calibri" w:hAnsi="Roboto" w:cs="Times New Roman"/>
          <w:color w:val="000000" w:themeColor="text1"/>
          <w:sz w:val="28"/>
          <w:szCs w:val="28"/>
        </w:rPr>
        <w:t>В дальнейшем продолжить работу по обеспечению качества данных.</w:t>
      </w:r>
    </w:p>
    <w:sectPr w:rsidR="00452127" w:rsidRPr="009D6E0A" w:rsidSect="00F37A4F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2127"/>
    <w:rsid w:val="00012ACA"/>
    <w:rsid w:val="00042CE0"/>
    <w:rsid w:val="0006095A"/>
    <w:rsid w:val="00090BF0"/>
    <w:rsid w:val="000B4D13"/>
    <w:rsid w:val="000E024B"/>
    <w:rsid w:val="00102922"/>
    <w:rsid w:val="00151E11"/>
    <w:rsid w:val="001820D0"/>
    <w:rsid w:val="001A03F9"/>
    <w:rsid w:val="001C399C"/>
    <w:rsid w:val="001E07C0"/>
    <w:rsid w:val="00276018"/>
    <w:rsid w:val="002B3D57"/>
    <w:rsid w:val="002C63E4"/>
    <w:rsid w:val="002D000A"/>
    <w:rsid w:val="00310CDC"/>
    <w:rsid w:val="00344E2D"/>
    <w:rsid w:val="00366AFE"/>
    <w:rsid w:val="00385EFA"/>
    <w:rsid w:val="003C2DAA"/>
    <w:rsid w:val="003F400B"/>
    <w:rsid w:val="00422CA6"/>
    <w:rsid w:val="00423063"/>
    <w:rsid w:val="004322E5"/>
    <w:rsid w:val="00452127"/>
    <w:rsid w:val="00466F67"/>
    <w:rsid w:val="004B7D97"/>
    <w:rsid w:val="005435D8"/>
    <w:rsid w:val="00555510"/>
    <w:rsid w:val="005961A6"/>
    <w:rsid w:val="005C19B5"/>
    <w:rsid w:val="005D7178"/>
    <w:rsid w:val="006417DE"/>
    <w:rsid w:val="00661949"/>
    <w:rsid w:val="00662B13"/>
    <w:rsid w:val="00663E4B"/>
    <w:rsid w:val="006862A1"/>
    <w:rsid w:val="006972DB"/>
    <w:rsid w:val="006C2429"/>
    <w:rsid w:val="00765DE2"/>
    <w:rsid w:val="007A6779"/>
    <w:rsid w:val="007B5CDB"/>
    <w:rsid w:val="007E6715"/>
    <w:rsid w:val="007F704A"/>
    <w:rsid w:val="008C370F"/>
    <w:rsid w:val="00910DFD"/>
    <w:rsid w:val="0092269E"/>
    <w:rsid w:val="009250A4"/>
    <w:rsid w:val="00931863"/>
    <w:rsid w:val="009530BD"/>
    <w:rsid w:val="009751DB"/>
    <w:rsid w:val="00996D9D"/>
    <w:rsid w:val="009B703A"/>
    <w:rsid w:val="009C3668"/>
    <w:rsid w:val="009D1D44"/>
    <w:rsid w:val="009D6E0A"/>
    <w:rsid w:val="00A70487"/>
    <w:rsid w:val="00B06B30"/>
    <w:rsid w:val="00B60702"/>
    <w:rsid w:val="00C016E4"/>
    <w:rsid w:val="00C355DA"/>
    <w:rsid w:val="00C45711"/>
    <w:rsid w:val="00C72C18"/>
    <w:rsid w:val="00CA0D44"/>
    <w:rsid w:val="00CA7C12"/>
    <w:rsid w:val="00CC54A1"/>
    <w:rsid w:val="00DB7DE3"/>
    <w:rsid w:val="00DE632A"/>
    <w:rsid w:val="00DF79BE"/>
    <w:rsid w:val="00E2626E"/>
    <w:rsid w:val="00E31C2E"/>
    <w:rsid w:val="00E706AD"/>
    <w:rsid w:val="00E738DE"/>
    <w:rsid w:val="00ED013F"/>
    <w:rsid w:val="00EE6848"/>
    <w:rsid w:val="00F37A4F"/>
    <w:rsid w:val="00F70EB1"/>
    <w:rsid w:val="00FA4900"/>
    <w:rsid w:val="00FD0930"/>
    <w:rsid w:val="00FE5008"/>
    <w:rsid w:val="00FE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D486"/>
  <w15:docId w15:val="{077A3377-0FF3-47DF-9C7A-39ECE884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5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6095A"/>
    <w:rPr>
      <w:color w:val="0563C1" w:themeColor="hyperlink"/>
      <w:u w:val="single"/>
    </w:rPr>
  </w:style>
  <w:style w:type="paragraph" w:styleId="a6">
    <w:name w:val="No Spacing"/>
    <w:aliases w:val="Обя,Без интервала1,мелкий,No Spacing,Алия,Айгерим,мой рабочий,норма,ТекстОтчета,Без интервала11,No Spacing1,свой,Без интервала2,Елжан,14 TNR,МОЙ СТИЛЬ,Без интеБез интервала,Без интервала3,СНОСКИ,без интервала,Article,Ерк!н,ARSH_N,Эльдар"/>
    <w:link w:val="a7"/>
    <w:uiPriority w:val="1"/>
    <w:qFormat/>
    <w:rsid w:val="00EE684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Обя Знак,Без интервала1 Знак,мелкий Знак,No Spacing Знак,Алия Знак,Айгерим Знак,мой рабочий Знак,норма Знак,ТекстОтчета Знак,Без интервала11 Знак,No Spacing1 Знак,свой Знак,Без интервала2 Знак,Елжан Знак,14 TNR Знак,МОЙ СТИЛЬ Знак"/>
    <w:link w:val="a6"/>
    <w:uiPriority w:val="1"/>
    <w:qFormat/>
    <w:rsid w:val="00EE684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ldau.stat.gov.kz/" TargetMode="External"/><Relationship Id="rId13" Type="http://schemas.openxmlformats.org/officeDocument/2006/relationships/hyperlink" Target="http://taldau.stat.gov.kz/" TargetMode="External"/><Relationship Id="rId18" Type="http://schemas.openxmlformats.org/officeDocument/2006/relationships/hyperlink" Target="http://www.stat.gov.kz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taldau.stat.gov.kz/" TargetMode="External"/><Relationship Id="rId12" Type="http://schemas.openxmlformats.org/officeDocument/2006/relationships/hyperlink" Target="http://taldau.stat.gov.kz/" TargetMode="External"/><Relationship Id="rId17" Type="http://schemas.openxmlformats.org/officeDocument/2006/relationships/hyperlink" Target="http://taldau.stat.gov.kz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at.gov.k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hyperlink" Target="http://taldau.stat.gov.kz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taldau.stat.gov.kz/" TargetMode="External"/><Relationship Id="rId10" Type="http://schemas.openxmlformats.org/officeDocument/2006/relationships/hyperlink" Target="http://taldau.stat.gov.kz/" TargetMode="External"/><Relationship Id="rId19" Type="http://schemas.openxmlformats.org/officeDocument/2006/relationships/hyperlink" Target="http://taldau.stat.gov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aldau.stat.gov.kz/" TargetMode="External"/><Relationship Id="rId14" Type="http://schemas.openxmlformats.org/officeDocument/2006/relationships/hyperlink" Target="http://taldau.stat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673FC-728E-45ED-978A-3B5C86EC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16</Pages>
  <Words>3677</Words>
  <Characters>20959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Аружан Кайсар</dc:creator>
  <cp:keywords/>
  <dc:description/>
  <cp:lastModifiedBy>Аружан Кайсар</cp:lastModifiedBy>
  <cp:revision>44</cp:revision>
  <dcterms:created xsi:type="dcterms:W3CDTF">2026-06-15T11:26:00Z</dcterms:created>
  <dcterms:modified xsi:type="dcterms:W3CDTF">2026-09-25T10:48:00Z</dcterms:modified>
</cp:coreProperties>
</file>